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EDB" w:rsidRDefault="00B21EDB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智慧树网学习手册</w:t>
      </w:r>
    </w:p>
    <w:p w:rsidR="00B21EDB" w:rsidRDefault="00B21EDB" w:rsidP="003B7DC5">
      <w:pPr>
        <w:ind w:firstLineChars="2200" w:firstLine="3168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p w:rsidR="00B21EDB" w:rsidRDefault="00B21EDB">
      <w:pPr>
        <w:pStyle w:val="TOCHeading1"/>
        <w:jc w:val="center"/>
        <w:rPr>
          <w:rFonts w:ascii="微软雅黑" w:eastAsia="微软雅黑" w:hAnsi="微软雅黑" w:cs="微软雅黑"/>
          <w:color w:val="auto"/>
        </w:rPr>
      </w:pPr>
      <w:r>
        <w:rPr>
          <w:rFonts w:ascii="微软雅黑" w:eastAsia="微软雅黑" w:hAnsi="微软雅黑" w:cs="微软雅黑" w:hint="eastAsia"/>
          <w:color w:val="auto"/>
          <w:lang w:val="zh-CN"/>
        </w:rPr>
        <w:t>目录</w:t>
      </w:r>
    </w:p>
    <w:p w:rsidR="00B21EDB" w:rsidRDefault="00B21EDB" w:rsidP="009641EF">
      <w:pPr>
        <w:pStyle w:val="TOC3"/>
        <w:tabs>
          <w:tab w:val="right" w:leader="dot" w:pos="8296"/>
        </w:tabs>
        <w:ind w:left="31680"/>
      </w:pPr>
      <w:r>
        <w:rPr>
          <w:rFonts w:ascii="微软雅黑" w:eastAsia="微软雅黑" w:hAnsi="微软雅黑"/>
          <w:szCs w:val="21"/>
        </w:rPr>
        <w:fldChar w:fldCharType="begin"/>
      </w:r>
      <w:r>
        <w:rPr>
          <w:rFonts w:ascii="微软雅黑" w:eastAsia="微软雅黑" w:hAnsi="微软雅黑"/>
          <w:szCs w:val="21"/>
        </w:rPr>
        <w:instrText xml:space="preserve"> TOC \o "1-3" \h \z \u </w:instrText>
      </w:r>
      <w:r>
        <w:rPr>
          <w:rFonts w:ascii="微软雅黑" w:eastAsia="微软雅黑" w:hAnsi="微软雅黑"/>
          <w:szCs w:val="21"/>
        </w:rPr>
        <w:fldChar w:fldCharType="separate"/>
      </w:r>
      <w:hyperlink w:anchor="_Toc486530802" w:history="1">
        <w:r>
          <w:rPr>
            <w:rStyle w:val="Hyperlink"/>
            <w:rFonts w:ascii="微软雅黑" w:eastAsia="微软雅黑" w:hAnsi="微软雅黑" w:hint="eastAsia"/>
          </w:rPr>
          <w:t>重要提醒</w:t>
        </w:r>
        <w:r>
          <w:tab/>
        </w:r>
        <w:r>
          <w:fldChar w:fldCharType="begin"/>
        </w:r>
        <w:r>
          <w:instrText xml:space="preserve"> PAGEREF _Toc486530802 \h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left" w:pos="1680"/>
          <w:tab w:val="right" w:leader="dot" w:pos="8296"/>
        </w:tabs>
        <w:ind w:left="31680"/>
      </w:pPr>
      <w:hyperlink w:anchor="_Toc486530803" w:history="1">
        <w:r>
          <w:rPr>
            <w:rStyle w:val="Hyperlink"/>
            <w:rFonts w:ascii="微软雅黑" w:eastAsia="微软雅黑" w:hAnsi="微软雅黑" w:hint="eastAsia"/>
          </w:rPr>
          <w:t>一、</w:t>
        </w:r>
        <w:r>
          <w:tab/>
        </w:r>
        <w:r>
          <w:rPr>
            <w:rStyle w:val="Hyperlink"/>
            <w:rFonts w:ascii="微软雅黑" w:eastAsia="微软雅黑" w:hAnsi="微软雅黑" w:hint="eastAsia"/>
          </w:rPr>
          <w:t>登录</w:t>
        </w:r>
        <w:r>
          <w:tab/>
        </w:r>
        <w:r>
          <w:fldChar w:fldCharType="begin"/>
        </w:r>
        <w:r>
          <w:instrText xml:space="preserve"> PAGEREF _Toc486530803 \h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right" w:leader="dot" w:pos="8296"/>
        </w:tabs>
        <w:ind w:left="31680"/>
      </w:pPr>
      <w:hyperlink w:anchor="_Toc486530804" w:history="1">
        <w:r>
          <w:rPr>
            <w:rStyle w:val="Hyperlink"/>
            <w:rFonts w:ascii="微软雅黑" w:eastAsia="微软雅黑" w:hAnsi="微软雅黑" w:hint="eastAsia"/>
          </w:rPr>
          <w:t>⒈</w:t>
        </w:r>
        <w:r>
          <w:rPr>
            <w:rStyle w:val="Hyperlink"/>
            <w:rFonts w:ascii="微软雅黑" w:eastAsia="微软雅黑" w:hAnsi="微软雅黑"/>
          </w:rPr>
          <w:t xml:space="preserve"> </w:t>
        </w:r>
        <w:r>
          <w:rPr>
            <w:rStyle w:val="Hyperlink"/>
            <w:rFonts w:ascii="微软雅黑" w:eastAsia="微软雅黑" w:hAnsi="微软雅黑" w:hint="eastAsia"/>
          </w:rPr>
          <w:t>新生登录</w:t>
        </w:r>
        <w:r>
          <w:rPr>
            <w:rStyle w:val="Hyperlink"/>
            <w:rFonts w:ascii="微软雅黑" w:eastAsia="微软雅黑" w:hAnsi="微软雅黑"/>
          </w:rPr>
          <w:t>—</w:t>
        </w:r>
        <w:r>
          <w:rPr>
            <w:rStyle w:val="Hyperlink"/>
            <w:rFonts w:ascii="微软雅黑" w:eastAsia="微软雅黑" w:hAnsi="微软雅黑" w:hint="eastAsia"/>
          </w:rPr>
          <w:t>选课名单已导入</w:t>
        </w:r>
        <w:r>
          <w:tab/>
        </w:r>
        <w:r>
          <w:fldChar w:fldCharType="begin"/>
        </w:r>
        <w:r>
          <w:instrText xml:space="preserve"> PAGEREF _Toc486530804 \h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right" w:leader="dot" w:pos="8296"/>
        </w:tabs>
        <w:ind w:left="31680"/>
      </w:pPr>
      <w:hyperlink w:anchor="_Toc486530805" w:history="1">
        <w:r>
          <w:rPr>
            <w:rStyle w:val="Hyperlink"/>
            <w:rFonts w:ascii="微软雅黑" w:eastAsia="微软雅黑" w:hAnsi="微软雅黑" w:hint="eastAsia"/>
          </w:rPr>
          <w:t>⒉</w:t>
        </w:r>
        <w:r>
          <w:rPr>
            <w:rStyle w:val="Hyperlink"/>
            <w:rFonts w:ascii="微软雅黑" w:eastAsia="微软雅黑" w:hAnsi="微软雅黑"/>
          </w:rPr>
          <w:t xml:space="preserve"> </w:t>
        </w:r>
        <w:r>
          <w:rPr>
            <w:rStyle w:val="Hyperlink"/>
            <w:rFonts w:ascii="微软雅黑" w:eastAsia="微软雅黑" w:hAnsi="微软雅黑" w:hint="eastAsia"/>
          </w:rPr>
          <w:t>新生登录</w:t>
        </w:r>
        <w:r>
          <w:rPr>
            <w:rStyle w:val="Hyperlink"/>
            <w:rFonts w:ascii="微软雅黑" w:eastAsia="微软雅黑" w:hAnsi="微软雅黑"/>
          </w:rPr>
          <w:t>—</w:t>
        </w:r>
        <w:r>
          <w:rPr>
            <w:rStyle w:val="Hyperlink"/>
            <w:rFonts w:ascii="微软雅黑" w:eastAsia="微软雅黑" w:hAnsi="微软雅黑" w:hint="eastAsia"/>
          </w:rPr>
          <w:t>选课名单未导入</w:t>
        </w:r>
        <w:r>
          <w:tab/>
        </w:r>
        <w:r>
          <w:fldChar w:fldCharType="begin"/>
        </w:r>
        <w:r>
          <w:instrText xml:space="preserve"> PAGEREF _Toc486530805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right" w:leader="dot" w:pos="8296"/>
        </w:tabs>
        <w:ind w:left="31680"/>
      </w:pPr>
      <w:hyperlink w:anchor="_Toc486530806" w:history="1">
        <w:r>
          <w:rPr>
            <w:rStyle w:val="Hyperlink"/>
            <w:rFonts w:ascii="微软雅黑" w:eastAsia="微软雅黑" w:hAnsi="微软雅黑"/>
          </w:rPr>
          <w:t xml:space="preserve">3. </w:t>
        </w:r>
        <w:r>
          <w:rPr>
            <w:rStyle w:val="Hyperlink"/>
            <w:rFonts w:ascii="微软雅黑" w:eastAsia="微软雅黑" w:hAnsi="微软雅黑" w:hint="eastAsia"/>
          </w:rPr>
          <w:t>老生登录</w:t>
        </w:r>
        <w:r>
          <w:tab/>
        </w:r>
        <w:r>
          <w:fldChar w:fldCharType="begin"/>
        </w:r>
        <w:r>
          <w:instrText xml:space="preserve"> PAGEREF _Toc486530806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right" w:leader="dot" w:pos="8296"/>
        </w:tabs>
        <w:ind w:left="31680"/>
      </w:pPr>
      <w:hyperlink w:anchor="_Toc486530807" w:history="1">
        <w:r>
          <w:rPr>
            <w:rStyle w:val="Hyperlink"/>
            <w:rFonts w:ascii="微软雅黑" w:eastAsia="微软雅黑" w:hAnsi="微软雅黑"/>
          </w:rPr>
          <w:t xml:space="preserve">4. </w:t>
        </w:r>
        <w:r>
          <w:rPr>
            <w:rStyle w:val="Hyperlink"/>
            <w:rFonts w:ascii="微软雅黑" w:eastAsia="微软雅黑" w:hAnsi="微软雅黑" w:hint="eastAsia"/>
          </w:rPr>
          <w:t>登录常见问题</w:t>
        </w:r>
        <w:r>
          <w:tab/>
        </w:r>
        <w:r>
          <w:fldChar w:fldCharType="begin"/>
        </w:r>
        <w:r>
          <w:instrText xml:space="preserve"> PAGEREF _Toc486530807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left" w:pos="1680"/>
          <w:tab w:val="right" w:leader="dot" w:pos="8296"/>
        </w:tabs>
        <w:ind w:left="31680"/>
      </w:pPr>
      <w:hyperlink w:anchor="_Toc486530808" w:history="1">
        <w:r>
          <w:rPr>
            <w:rStyle w:val="Hyperlink"/>
            <w:rFonts w:ascii="微软雅黑" w:eastAsia="微软雅黑" w:hAnsi="微软雅黑" w:hint="eastAsia"/>
          </w:rPr>
          <w:t>二、</w:t>
        </w:r>
        <w:r>
          <w:tab/>
        </w:r>
        <w:r>
          <w:rPr>
            <w:rStyle w:val="Hyperlink"/>
            <w:rFonts w:ascii="微软雅黑" w:eastAsia="微软雅黑" w:hAnsi="微软雅黑" w:hint="eastAsia"/>
          </w:rPr>
          <w:t>查看课程信息</w:t>
        </w:r>
        <w:r>
          <w:tab/>
        </w:r>
        <w:r>
          <w:fldChar w:fldCharType="begin"/>
        </w:r>
        <w:r>
          <w:instrText xml:space="preserve"> PAGEREF _Toc486530808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left" w:pos="1260"/>
          <w:tab w:val="right" w:leader="dot" w:pos="8296"/>
        </w:tabs>
        <w:ind w:left="31680"/>
      </w:pPr>
      <w:hyperlink w:anchor="_Toc486530809" w:history="1">
        <w:r>
          <w:rPr>
            <w:rStyle w:val="Hyperlink"/>
            <w:rFonts w:ascii="微软雅黑" w:eastAsia="微软雅黑" w:hAnsi="微软雅黑"/>
          </w:rPr>
          <w:t>1.</w:t>
        </w:r>
        <w:r>
          <w:tab/>
        </w:r>
        <w:r>
          <w:rPr>
            <w:rStyle w:val="Hyperlink"/>
            <w:rFonts w:ascii="微软雅黑" w:eastAsia="微软雅黑" w:hAnsi="微软雅黑" w:hint="eastAsia"/>
          </w:rPr>
          <w:t>课程卡片</w:t>
        </w:r>
        <w:r>
          <w:tab/>
        </w:r>
        <w:r>
          <w:fldChar w:fldCharType="begin"/>
        </w:r>
        <w:r>
          <w:instrText xml:space="preserve"> PAGEREF _Toc486530809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left" w:pos="1260"/>
          <w:tab w:val="right" w:leader="dot" w:pos="8296"/>
        </w:tabs>
        <w:ind w:left="31680"/>
      </w:pPr>
      <w:hyperlink w:anchor="_Toc486530810" w:history="1">
        <w:r>
          <w:rPr>
            <w:rStyle w:val="Hyperlink"/>
            <w:rFonts w:ascii="微软雅黑" w:eastAsia="微软雅黑" w:hAnsi="微软雅黑"/>
          </w:rPr>
          <w:t>2.</w:t>
        </w:r>
        <w:r>
          <w:tab/>
        </w:r>
        <w:r>
          <w:rPr>
            <w:rStyle w:val="Hyperlink"/>
            <w:rFonts w:ascii="微软雅黑" w:eastAsia="微软雅黑" w:hAnsi="微软雅黑" w:hint="eastAsia"/>
          </w:rPr>
          <w:t>成绩规则</w:t>
        </w:r>
        <w:r>
          <w:tab/>
        </w:r>
        <w:r>
          <w:fldChar w:fldCharType="begin"/>
        </w:r>
        <w:r>
          <w:instrText xml:space="preserve"> PAGEREF _Toc486530810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left" w:pos="1680"/>
          <w:tab w:val="right" w:leader="dot" w:pos="8296"/>
        </w:tabs>
        <w:ind w:left="31680"/>
      </w:pPr>
      <w:hyperlink w:anchor="_Toc486530811" w:history="1">
        <w:r>
          <w:rPr>
            <w:rStyle w:val="Hyperlink"/>
            <w:rFonts w:ascii="微软雅黑" w:eastAsia="微软雅黑" w:hAnsi="微软雅黑" w:hint="eastAsia"/>
          </w:rPr>
          <w:t>三、</w:t>
        </w:r>
        <w:r>
          <w:tab/>
        </w:r>
        <w:r>
          <w:rPr>
            <w:rStyle w:val="Hyperlink"/>
            <w:rFonts w:ascii="微软雅黑" w:eastAsia="微软雅黑" w:hAnsi="微软雅黑" w:hint="eastAsia"/>
          </w:rPr>
          <w:t>学习</w:t>
        </w:r>
        <w:r>
          <w:tab/>
        </w:r>
        <w:r>
          <w:fldChar w:fldCharType="begin"/>
        </w:r>
        <w:r>
          <w:instrText xml:space="preserve"> PAGEREF _Toc486530811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right" w:leader="dot" w:pos="8296"/>
        </w:tabs>
        <w:ind w:left="31680"/>
      </w:pPr>
      <w:hyperlink w:anchor="_Toc486530812" w:history="1">
        <w:r>
          <w:rPr>
            <w:rStyle w:val="Hyperlink"/>
            <w:rFonts w:ascii="微软雅黑" w:eastAsia="微软雅黑" w:hAnsi="微软雅黑"/>
          </w:rPr>
          <w:t xml:space="preserve">1. </w:t>
        </w:r>
        <w:r>
          <w:rPr>
            <w:rStyle w:val="Hyperlink"/>
            <w:rFonts w:ascii="微软雅黑" w:eastAsia="微软雅黑" w:hAnsi="微软雅黑" w:hint="eastAsia"/>
          </w:rPr>
          <w:t>视频观看</w:t>
        </w:r>
        <w:r>
          <w:tab/>
        </w:r>
        <w:r>
          <w:fldChar w:fldCharType="begin"/>
        </w:r>
        <w:r>
          <w:instrText xml:space="preserve"> PAGEREF _Toc486530812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right" w:leader="dot" w:pos="8296"/>
        </w:tabs>
        <w:ind w:left="31680"/>
      </w:pPr>
      <w:hyperlink w:anchor="_Toc486530813" w:history="1">
        <w:r>
          <w:rPr>
            <w:rStyle w:val="Hyperlink"/>
            <w:rFonts w:ascii="微软雅黑" w:eastAsia="微软雅黑" w:hAnsi="微软雅黑"/>
          </w:rPr>
          <w:t xml:space="preserve">2. </w:t>
        </w:r>
        <w:r>
          <w:rPr>
            <w:rStyle w:val="Hyperlink"/>
            <w:rFonts w:ascii="微软雅黑" w:eastAsia="微软雅黑" w:hAnsi="微软雅黑" w:hint="eastAsia"/>
          </w:rPr>
          <w:t>作业考试</w:t>
        </w:r>
        <w:r>
          <w:tab/>
        </w:r>
        <w:r>
          <w:fldChar w:fldCharType="begin"/>
        </w:r>
        <w:r>
          <w:instrText xml:space="preserve"> PAGEREF _Toc486530813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left" w:pos="1260"/>
          <w:tab w:val="right" w:leader="dot" w:pos="8296"/>
        </w:tabs>
        <w:ind w:left="31680"/>
      </w:pPr>
      <w:hyperlink w:anchor="_Toc486530814" w:history="1">
        <w:r>
          <w:rPr>
            <w:rStyle w:val="Hyperlink"/>
            <w:rFonts w:ascii="微软雅黑" w:eastAsia="微软雅黑" w:hAnsi="微软雅黑"/>
          </w:rPr>
          <w:t>3.</w:t>
        </w:r>
        <w:r>
          <w:tab/>
        </w:r>
        <w:r>
          <w:rPr>
            <w:rStyle w:val="Hyperlink"/>
            <w:rFonts w:ascii="微软雅黑" w:eastAsia="微软雅黑" w:hAnsi="微软雅黑" w:hint="eastAsia"/>
          </w:rPr>
          <w:t>见面课</w:t>
        </w:r>
        <w:r>
          <w:tab/>
        </w:r>
        <w:r>
          <w:fldChar w:fldCharType="begin"/>
        </w:r>
        <w:r>
          <w:instrText xml:space="preserve"> PAGEREF _Toc486530814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left" w:pos="1680"/>
          <w:tab w:val="right" w:leader="dot" w:pos="8296"/>
        </w:tabs>
        <w:ind w:left="31680"/>
      </w:pPr>
      <w:hyperlink w:anchor="_Toc486530815" w:history="1">
        <w:r>
          <w:rPr>
            <w:rStyle w:val="Hyperlink"/>
            <w:rFonts w:ascii="微软雅黑" w:eastAsia="微软雅黑" w:hAnsi="微软雅黑" w:hint="eastAsia"/>
          </w:rPr>
          <w:t>四、</w:t>
        </w:r>
        <w:r>
          <w:tab/>
        </w:r>
        <w:r>
          <w:rPr>
            <w:rStyle w:val="Hyperlink"/>
            <w:rFonts w:ascii="微软雅黑" w:eastAsia="微软雅黑" w:hAnsi="微软雅黑" w:hint="eastAsia"/>
          </w:rPr>
          <w:t>成绩</w:t>
        </w:r>
        <w:r>
          <w:tab/>
        </w:r>
        <w:r>
          <w:fldChar w:fldCharType="begin"/>
        </w:r>
        <w:r>
          <w:instrText xml:space="preserve"> PAGEREF _Toc486530815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right" w:leader="dot" w:pos="8296"/>
        </w:tabs>
        <w:ind w:left="31680"/>
      </w:pPr>
      <w:hyperlink w:anchor="_Toc486530816" w:history="1">
        <w:r>
          <w:rPr>
            <w:rStyle w:val="Hyperlink"/>
            <w:rFonts w:ascii="微软雅黑" w:eastAsia="微软雅黑" w:hAnsi="微软雅黑"/>
          </w:rPr>
          <w:t xml:space="preserve">1. </w:t>
        </w:r>
        <w:r>
          <w:rPr>
            <w:rStyle w:val="Hyperlink"/>
            <w:rFonts w:ascii="微软雅黑" w:eastAsia="微软雅黑" w:hAnsi="微软雅黑" w:hint="eastAsia"/>
          </w:rPr>
          <w:t>学习分析</w:t>
        </w:r>
        <w:r>
          <w:tab/>
        </w:r>
        <w:r>
          <w:fldChar w:fldCharType="begin"/>
        </w:r>
        <w:r>
          <w:instrText xml:space="preserve"> PAGEREF _Toc486530816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right" w:leader="dot" w:pos="8296"/>
        </w:tabs>
        <w:ind w:left="31680"/>
      </w:pPr>
      <w:hyperlink w:anchor="_Toc486530817" w:history="1">
        <w:r>
          <w:rPr>
            <w:rStyle w:val="Hyperlink"/>
            <w:rFonts w:ascii="微软雅黑" w:eastAsia="微软雅黑" w:hAnsi="微软雅黑"/>
          </w:rPr>
          <w:t xml:space="preserve">2. </w:t>
        </w:r>
        <w:r>
          <w:rPr>
            <w:rStyle w:val="Hyperlink"/>
            <w:rFonts w:ascii="微软雅黑" w:eastAsia="微软雅黑" w:hAnsi="微软雅黑" w:hint="eastAsia"/>
          </w:rPr>
          <w:t>我的成绩</w:t>
        </w:r>
        <w:r>
          <w:tab/>
        </w:r>
        <w:r>
          <w:fldChar w:fldCharType="begin"/>
        </w:r>
        <w:r>
          <w:instrText xml:space="preserve"> PAGEREF _Toc486530817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left" w:pos="1260"/>
          <w:tab w:val="right" w:leader="dot" w:pos="8296"/>
        </w:tabs>
        <w:ind w:left="31680"/>
      </w:pPr>
      <w:hyperlink w:anchor="_Toc486530818" w:history="1">
        <w:r>
          <w:rPr>
            <w:rStyle w:val="Hyperlink"/>
            <w:rFonts w:ascii="微软雅黑" w:eastAsia="微软雅黑" w:hAnsi="微软雅黑"/>
          </w:rPr>
          <w:t>3.</w:t>
        </w:r>
        <w:r>
          <w:tab/>
        </w:r>
        <w:r>
          <w:rPr>
            <w:rStyle w:val="Hyperlink"/>
            <w:rFonts w:ascii="微软雅黑" w:eastAsia="微软雅黑" w:hAnsi="微软雅黑" w:hint="eastAsia"/>
          </w:rPr>
          <w:t>补考</w:t>
        </w:r>
        <w:r>
          <w:tab/>
        </w:r>
        <w:r>
          <w:fldChar w:fldCharType="begin"/>
        </w:r>
        <w:r>
          <w:instrText xml:space="preserve"> PAGEREF _Toc486530818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 w:rsidP="003B7DC5">
      <w:pPr>
        <w:pStyle w:val="TOC3"/>
        <w:tabs>
          <w:tab w:val="left" w:pos="1680"/>
          <w:tab w:val="right" w:leader="dot" w:pos="8296"/>
        </w:tabs>
        <w:ind w:left="31680"/>
      </w:pPr>
      <w:hyperlink w:anchor="_Toc486530819" w:history="1">
        <w:r>
          <w:rPr>
            <w:rStyle w:val="Hyperlink"/>
            <w:rFonts w:ascii="微软雅黑" w:eastAsia="微软雅黑" w:hAnsi="微软雅黑" w:hint="eastAsia"/>
          </w:rPr>
          <w:t>五、</w:t>
        </w:r>
        <w:r>
          <w:tab/>
        </w:r>
        <w:r>
          <w:rPr>
            <w:rStyle w:val="Hyperlink"/>
            <w:rFonts w:ascii="微软雅黑" w:eastAsia="微软雅黑" w:hAnsi="微软雅黑" w:hint="eastAsia"/>
          </w:rPr>
          <w:t>温馨提示</w:t>
        </w:r>
        <w:r>
          <w:tab/>
        </w:r>
        <w:r>
          <w:fldChar w:fldCharType="begin"/>
        </w:r>
        <w:r>
          <w:instrText xml:space="preserve"> PAGEREF _Toc486530819 \h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hyperlink>
    </w:p>
    <w:p w:rsidR="00B21EDB" w:rsidRDefault="00B21EDB">
      <w:pPr>
        <w:spacing w:line="240" w:lineRule="atLeast"/>
        <w:rPr>
          <w:b/>
          <w:bCs/>
          <w:lang w:val="zh-CN"/>
        </w:rPr>
      </w:pPr>
      <w:r>
        <w:rPr>
          <w:rFonts w:ascii="微软雅黑" w:eastAsia="微软雅黑" w:hAnsi="微软雅黑"/>
          <w:szCs w:val="21"/>
        </w:rPr>
        <w:fldChar w:fldCharType="end"/>
      </w:r>
    </w:p>
    <w:p w:rsidR="00B21EDB" w:rsidRDefault="00B21EDB">
      <w:bookmarkStart w:id="0" w:name="_Toc486530802"/>
      <w:r>
        <w:rPr>
          <w:rStyle w:val="Heading3Char"/>
          <w:rFonts w:ascii="微软雅黑" w:eastAsia="微软雅黑" w:hAnsi="微软雅黑" w:hint="eastAsia"/>
          <w:sz w:val="28"/>
          <w:szCs w:val="28"/>
        </w:rPr>
        <w:t>重要提醒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、在登录智慧树之前，请学生务必确保已在本校教务系统（或教务处）完成选课，并确认选课成功。</w:t>
      </w:r>
      <w:r>
        <w:t xml:space="preserve"> </w:t>
      </w:r>
    </w:p>
    <w:p w:rsidR="00B21EDB" w:rsidRDefault="00B21EDB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B21EDB" w:rsidRDefault="00B21EDB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、老生：已使用智慧树学习过学分课程的学生。</w:t>
      </w:r>
    </w:p>
    <w:p w:rsidR="00B21EDB" w:rsidRDefault="00B21EDB"/>
    <w:p w:rsidR="00B21EDB" w:rsidRDefault="00B21EDB">
      <w:pPr>
        <w:pStyle w:val="Heading3"/>
        <w:numPr>
          <w:ilvl w:val="0"/>
          <w:numId w:val="1"/>
        </w:numPr>
      </w:pPr>
      <w:bookmarkStart w:id="1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:rsidR="00B21EDB" w:rsidRDefault="00B21EDB">
      <w:pPr>
        <w:pStyle w:val="Heading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= 1 \* GB1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486530804"/>
      <w:r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r>
        <w:rPr>
          <w:rFonts w:ascii="Î¢ÈíÑÅºÚ Western" w:eastAsia="微软雅黑" w:hAnsi="Î¢ÈíÑÅºÚ Western"/>
          <w:b w:val="0"/>
          <w:sz w:val="24"/>
          <w:szCs w:val="24"/>
        </w:rPr>
        <w:t>—</w:t>
      </w:r>
      <w:r>
        <w:rPr>
          <w:rFonts w:ascii="微软雅黑" w:eastAsia="微软雅黑" w:hAnsi="微软雅黑" w:hint="eastAsia"/>
          <w:b w:val="0"/>
          <w:sz w:val="24"/>
          <w:szCs w:val="24"/>
        </w:rPr>
        <w:t>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B21EDB" w:rsidRDefault="00B21EDB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</w:t>
      </w:r>
      <w:r>
        <w:rPr>
          <w:rFonts w:ascii="微软雅黑" w:eastAsia="微软雅黑" w:hAnsi="微软雅黑"/>
          <w:szCs w:val="21"/>
        </w:rPr>
        <w:t>(</w:t>
      </w:r>
      <w:hyperlink r:id="rId7" w:history="1">
        <w:r>
          <w:rPr>
            <w:rStyle w:val="Hyperlink"/>
            <w:rFonts w:ascii="微软雅黑" w:eastAsia="微软雅黑" w:hAnsi="微软雅黑"/>
            <w:szCs w:val="21"/>
          </w:rPr>
          <w:t>www.zhihuishu.com</w:t>
        </w:r>
      </w:hyperlink>
      <w:r>
        <w:rPr>
          <w:rFonts w:ascii="微软雅黑" w:eastAsia="微软雅黑" w:hAnsi="微软雅黑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</w:t>
      </w:r>
      <w:r>
        <w:rPr>
          <w:rFonts w:ascii="微软雅黑" w:eastAsia="微软雅黑" w:hAnsi="微软雅黑" w:hint="eastAsia"/>
          <w:szCs w:val="21"/>
        </w:rPr>
        <w:t>。</w:t>
      </w:r>
    </w:p>
    <w:p w:rsidR="00B21EDB" w:rsidRDefault="00B21EDB">
      <w:pPr>
        <w:pStyle w:val="ListParagraph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7" type="#_x0000_t75" style="width:116.25pt;height:160.5pt;visibility:visible" o:bordertopcolor="#e2f0d9" o:borderleftcolor="#e2f0d9" o:borderbottomcolor="#e2f0d9" o:borderrightcolor="#e2f0d9">
            <v:imagedata r:id="rId8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ListParagraph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验证姓氏</w:t>
      </w:r>
    </w:p>
    <w:p w:rsidR="00B21EDB" w:rsidRDefault="00B21EDB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B21EDB" w:rsidRDefault="00B21EDB" w:rsidP="003B7DC5">
      <w:pPr>
        <w:ind w:firstLineChars="200" w:firstLine="31680"/>
        <w:jc w:val="left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3" o:spid="_x0000_i1028" type="#_x0000_t75" style="width:102.75pt;height:120.75pt;visibility:visible" o:bordertopcolor="#e2f0d9" o:borderleftcolor="#e2f0d9" o:borderbottomcolor="#e2f0d9" o:borderrightcolor="#e2f0d9">
            <v:imagedata r:id="rId9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ListParagraph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绑定手机号</w:t>
      </w:r>
    </w:p>
    <w:p w:rsidR="00B21EDB" w:rsidRDefault="00B21EDB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B21EDB" w:rsidRDefault="00B21EDB" w:rsidP="003B7DC5">
      <w:pPr>
        <w:pStyle w:val="ListParagraph"/>
        <w:ind w:leftChars="380" w:left="3168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】之后，确认该按钮处于倒计时读秒状态。建议使用火狐浏览器或谷歌浏览器。</w:t>
      </w:r>
    </w:p>
    <w:p w:rsidR="00B21EDB" w:rsidRDefault="00B21EDB" w:rsidP="003B7DC5">
      <w:pPr>
        <w:pStyle w:val="ListParagraph"/>
        <w:ind w:leftChars="380" w:left="3168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B21EDB" w:rsidRDefault="00B21EDB">
      <w:pPr>
        <w:pStyle w:val="ListParagraph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29" o:spid="_x0000_i1029" type="#_x0000_t75" style="width:147.75pt;height:168.75pt;visibility:visible" o:bordertopcolor="#e2f0d9" o:borderleftcolor="#e2f0d9" o:borderbottomcolor="#e2f0d9" o:borderrightcolor="#e2f0d9">
            <v:imagedata r:id="rId10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ListParagraph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B21EDB" w:rsidRDefault="00B21EDB">
      <w:pPr>
        <w:pStyle w:val="ListParagraph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30719" o:spid="_x0000_i1030" type="#_x0000_t75" style="width:137.25pt;height:163.5pt;visibility:visible" o:bordertopcolor="#e2f0d9" o:borderleftcolor="#e2f0d9" o:borderbottomcolor="#e2f0d9" o:borderrightcolor="#e2f0d9">
            <v:imagedata r:id="rId11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ListParagraph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B21EDB" w:rsidRDefault="00B21EDB">
      <w:pPr>
        <w:pStyle w:val="ListParagraph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_x0000_i1031" type="#_x0000_t75" style="width:389.25pt;height:179.25pt;visibility:visible" o:bordertopcolor="#e2f0d9" o:borderleftcolor="#e2f0d9" o:borderbottomcolor="#e2f0d9" o:borderrightcolor="#e2f0d9">
            <v:imagedata r:id="rId12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Heading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= 2 \* GB1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5"/>
      <w:r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r>
        <w:rPr>
          <w:rFonts w:ascii="Î¢ÈíÑÅºÚ Western" w:eastAsia="微软雅黑" w:hAnsi="Î¢ÈíÑÅºÚ Western"/>
          <w:b w:val="0"/>
          <w:sz w:val="24"/>
          <w:szCs w:val="24"/>
        </w:rPr>
        <w:t>—</w:t>
      </w:r>
      <w:r>
        <w:rPr>
          <w:rFonts w:ascii="微软雅黑" w:eastAsia="微软雅黑" w:hAnsi="微软雅黑" w:hint="eastAsia"/>
          <w:b w:val="0"/>
          <w:sz w:val="24"/>
          <w:szCs w:val="24"/>
        </w:rPr>
        <w:t>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B21EDB" w:rsidRDefault="00B21ED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</w:t>
      </w:r>
      <w:r>
        <w:rPr>
          <w:rFonts w:ascii="微软雅黑" w:eastAsia="微软雅黑" w:hAnsi="微软雅黑"/>
          <w:szCs w:val="21"/>
        </w:rPr>
        <w:t>(</w:t>
      </w:r>
      <w:hyperlink r:id="rId13" w:history="1">
        <w:r>
          <w:rPr>
            <w:rStyle w:val="Hyperlink"/>
            <w:rFonts w:ascii="微软雅黑" w:eastAsia="微软雅黑" w:hAnsi="微软雅黑"/>
            <w:szCs w:val="21"/>
          </w:rPr>
          <w:t>www.zhihuishu.com</w:t>
        </w:r>
      </w:hyperlink>
      <w:r>
        <w:rPr>
          <w:rFonts w:ascii="微软雅黑" w:eastAsia="微软雅黑" w:hAnsi="微软雅黑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</w:t>
      </w:r>
      <w:r>
        <w:rPr>
          <w:rFonts w:ascii="微软雅黑" w:eastAsia="微软雅黑" w:hAnsi="微软雅黑" w:hint="eastAsia"/>
          <w:szCs w:val="21"/>
        </w:rPr>
        <w:t>。（同</w:t>
      </w:r>
      <w:r>
        <w:rPr>
          <w:rFonts w:ascii="微软雅黑" w:eastAsia="微软雅黑" w:hAnsi="微软雅黑"/>
          <w:szCs w:val="21"/>
        </w:rPr>
        <w:t>1.1</w:t>
      </w:r>
      <w:r>
        <w:rPr>
          <w:rFonts w:ascii="微软雅黑" w:eastAsia="微软雅黑" w:hAnsi="微软雅黑" w:hint="eastAsia"/>
          <w:szCs w:val="21"/>
        </w:rPr>
        <w:t>）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2.2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完善信息</w:t>
      </w:r>
    </w:p>
    <w:p w:rsidR="00B21EDB" w:rsidRDefault="00B21EDB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:rsidR="00B21EDB" w:rsidRDefault="00B21EDB" w:rsidP="003B7DC5">
      <w:pPr>
        <w:ind w:firstLineChars="200" w:firstLine="31680"/>
        <w:jc w:val="left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_x0000_i1032" type="#_x0000_t75" style="width:101.25pt;height:120pt;visibility:visible" o:bordertopcolor="#e2f0d9" o:borderleftcolor="#e2f0d9" o:borderbottomcolor="#e2f0d9" o:borderrightcolor="#e2f0d9">
            <v:imagedata r:id="rId14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2.3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:rsidR="00B21EDB" w:rsidRDefault="00B21EDB" w:rsidP="003B7DC5">
      <w:pPr>
        <w:ind w:firstLineChars="200" w:firstLine="31680"/>
        <w:jc w:val="left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7" o:spid="_x0000_i1033" type="#_x0000_t75" style="width:105.75pt;height:133.5pt;visibility:visible" o:bordertopcolor="#e2f0d9" o:borderleftcolor="#e2f0d9" o:borderbottomcolor="#e2f0d9" o:borderrightcolor="#e2f0d9">
            <v:imagedata r:id="rId15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ListParagraph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绑定手机号（同</w:t>
      </w:r>
      <w:r>
        <w:rPr>
          <w:rFonts w:ascii="微软雅黑" w:eastAsia="微软雅黑" w:hAnsi="微软雅黑"/>
          <w:szCs w:val="21"/>
        </w:rPr>
        <w:t>1.3</w:t>
      </w:r>
      <w:r>
        <w:rPr>
          <w:rFonts w:ascii="微软雅黑" w:eastAsia="微软雅黑" w:hAnsi="微软雅黑" w:hint="eastAsia"/>
          <w:szCs w:val="21"/>
        </w:rPr>
        <w:t>）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初始密码修改（同</w:t>
      </w:r>
      <w:r>
        <w:rPr>
          <w:rFonts w:ascii="微软雅黑" w:eastAsia="微软雅黑" w:hAnsi="微软雅黑"/>
          <w:szCs w:val="21"/>
        </w:rPr>
        <w:t>1.4</w:t>
      </w:r>
      <w:r>
        <w:rPr>
          <w:rFonts w:ascii="微软雅黑" w:eastAsia="微软雅黑" w:hAnsi="微软雅黑" w:hint="eastAsia"/>
          <w:szCs w:val="21"/>
        </w:rPr>
        <w:t>）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2.6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等待学校导入选课名单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并登录，在学校将名单导入后，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将会推送消息，提醒学生及时确认课程。</w:t>
      </w:r>
    </w:p>
    <w:p w:rsidR="00B21EDB" w:rsidRDefault="00B21EDB">
      <w:pPr>
        <w:pStyle w:val="Heading3"/>
        <w:rPr>
          <w:rFonts w:ascii="微软雅黑" w:eastAsia="微软雅黑" w:hAnsi="微软雅黑"/>
          <w:sz w:val="24"/>
          <w:szCs w:val="24"/>
        </w:rPr>
      </w:pPr>
      <w:bookmarkStart w:id="4" w:name="_Toc486530806"/>
      <w:r>
        <w:rPr>
          <w:rFonts w:ascii="微软雅黑" w:eastAsia="微软雅黑" w:hAnsi="微软雅黑"/>
          <w:sz w:val="24"/>
          <w:szCs w:val="24"/>
        </w:rPr>
        <w:t xml:space="preserve">3. 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4"/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3.1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登录</w:t>
      </w:r>
    </w:p>
    <w:p w:rsidR="00B21EDB" w:rsidRDefault="00B21ED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</w:t>
      </w:r>
      <w:r>
        <w:rPr>
          <w:rFonts w:ascii="微软雅黑" w:eastAsia="微软雅黑" w:hAnsi="微软雅黑"/>
          <w:szCs w:val="21"/>
        </w:rPr>
        <w:t>(</w:t>
      </w:r>
      <w:hyperlink r:id="rId16" w:history="1">
        <w:r>
          <w:rPr>
            <w:rStyle w:val="Hyperlink"/>
            <w:rFonts w:ascii="微软雅黑" w:eastAsia="微软雅黑" w:hAnsi="微软雅黑"/>
            <w:szCs w:val="21"/>
          </w:rPr>
          <w:t>www.zhihuishu.com</w:t>
        </w:r>
      </w:hyperlink>
      <w:r>
        <w:rPr>
          <w:rFonts w:ascii="微软雅黑" w:eastAsia="微软雅黑" w:hAnsi="微软雅黑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完成登录。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3.2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确认课程</w:t>
      </w:r>
    </w:p>
    <w:p w:rsidR="00B21EDB" w:rsidRDefault="00B21ED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】即完成了登录流程。（同</w:t>
      </w:r>
      <w:r>
        <w:rPr>
          <w:rFonts w:ascii="微软雅黑" w:eastAsia="微软雅黑" w:hAnsi="微软雅黑"/>
          <w:szCs w:val="21"/>
        </w:rPr>
        <w:t>1.5</w:t>
      </w:r>
      <w:r>
        <w:rPr>
          <w:rFonts w:ascii="微软雅黑" w:eastAsia="微软雅黑" w:hAnsi="微软雅黑" w:hint="eastAsia"/>
          <w:szCs w:val="21"/>
        </w:rPr>
        <w:t>）</w:t>
      </w:r>
    </w:p>
    <w:p w:rsidR="00B21EDB" w:rsidRDefault="00B21EDB">
      <w:pPr>
        <w:pStyle w:val="Heading3"/>
        <w:rPr>
          <w:rFonts w:ascii="微软雅黑" w:eastAsia="微软雅黑" w:hAnsi="微软雅黑"/>
          <w:sz w:val="24"/>
          <w:szCs w:val="24"/>
        </w:rPr>
      </w:pPr>
      <w:bookmarkStart w:id="5" w:name="_Toc486530807"/>
      <w:r>
        <w:rPr>
          <w:rFonts w:ascii="微软雅黑" w:eastAsia="微软雅黑" w:hAnsi="微软雅黑"/>
          <w:sz w:val="24"/>
          <w:szCs w:val="24"/>
        </w:rPr>
        <w:t xml:space="preserve">4.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4.1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忘记密码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14" o:spid="_x0000_i1034" type="#_x0000_t75" style="width:237pt;height:256.5pt;visibility:visible" o:bordertopcolor="#e2f0d9" o:borderleftcolor="#e2f0d9" o:borderbottomcolor="#e2f0d9" o:borderrightcolor="#e2f0d9">
            <v:imagedata r:id="rId17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4.2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修改密码</w:t>
      </w:r>
    </w:p>
    <w:p w:rsidR="00B21EDB" w:rsidRDefault="00B21ED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，输入旧密码及新密码，保存后修改。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10" o:spid="_x0000_i1035" type="#_x0000_t75" style="width:435.75pt;height:187.5pt;visibility:visible" o:bordertopcolor="#e2f0d9" o:borderleftcolor="#e2f0d9" o:borderbottomcolor="#e2f0d9" o:borderrightcolor="#e2f0d9">
            <v:imagedata r:id="rId18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4.3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更换手机</w:t>
      </w:r>
    </w:p>
    <w:p w:rsidR="00B21EDB" w:rsidRDefault="00B21EDB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>
        <w:rPr>
          <w:rFonts w:ascii="微软雅黑" w:eastAsia="微软雅黑" w:hAnsi="微软雅黑" w:hint="eastAsia"/>
          <w:b/>
          <w:color w:val="538135"/>
          <w:szCs w:val="21"/>
        </w:rPr>
        <w:t>【基本信息】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手机号后点击【发送短信码】，输入图片验证码及短信码（短信码</w:t>
      </w:r>
      <w:r>
        <w:rPr>
          <w:rFonts w:ascii="微软雅黑" w:eastAsia="微软雅黑" w:hAnsi="微软雅黑"/>
          <w:szCs w:val="21"/>
        </w:rPr>
        <w:t>60</w:t>
      </w:r>
      <w:r>
        <w:rPr>
          <w:rFonts w:ascii="微软雅黑" w:eastAsia="微软雅黑" w:hAnsi="微软雅黑" w:hint="eastAsia"/>
          <w:szCs w:val="21"/>
        </w:rPr>
        <w:t>秒输入有效），点击【确认】。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13" o:spid="_x0000_i1036" type="#_x0000_t75" style="width:410.25pt;height:268.5pt;visibility:visible" o:bordertopcolor="#e2f0d9" o:borderleftcolor="#e2f0d9" o:borderbottomcolor="#e2f0d9" o:borderrightcolor="#e2f0d9">
            <v:imagedata r:id="rId19" o:title=""/>
            <w10:bordertop type="single" width="10"/>
            <w10:borderleft type="single" width="10"/>
            <w10:borderbottom type="single" width="10"/>
            <w10:borderright type="single" width="10"/>
          </v:shape>
        </w:pic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</w:p>
    <w:p w:rsidR="00B21EDB" w:rsidRDefault="00B21EDB">
      <w:pPr>
        <w:pStyle w:val="Heading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6" w:name="_Toc486530808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:rsidR="00B21EDB" w:rsidRDefault="00B21EDB">
      <w:pPr>
        <w:pStyle w:val="Heading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7" w:name="_Toc486530809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7"/>
    </w:p>
    <w:p w:rsidR="00B21EDB" w:rsidRDefault="00B21EDB">
      <w:pPr>
        <w:pStyle w:val="ListParagraph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运行周期中的课程会显示在【</w:t>
      </w:r>
      <w:r>
        <w:rPr>
          <w:rFonts w:ascii="微软雅黑" w:eastAsia="微软雅黑" w:hAnsi="微软雅黑" w:cs="Calibri" w:hint="eastAsia"/>
          <w:b/>
          <w:color w:val="00B050"/>
          <w:kern w:val="0"/>
          <w:szCs w:val="21"/>
        </w:rPr>
        <w:t>学习中</w:t>
      </w:r>
      <w:r>
        <w:rPr>
          <w:rFonts w:ascii="微软雅黑" w:eastAsia="微软雅黑" w:hAnsi="微软雅黑" w:cs="Calibri" w:hint="eastAsia"/>
          <w:kern w:val="0"/>
          <w:szCs w:val="21"/>
        </w:rPr>
        <w:t>】，课程图片右侧包含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我的进度</w:t>
      </w:r>
      <w:r>
        <w:rPr>
          <w:rFonts w:ascii="微软雅黑" w:eastAsia="微软雅黑" w:hAnsi="微软雅黑" w:cs="Calibri" w:hint="eastAsia"/>
          <w:kern w:val="0"/>
          <w:szCs w:val="21"/>
        </w:rPr>
        <w:t>及标准进度。</w:t>
      </w:r>
    </w:p>
    <w:p w:rsidR="00B21EDB" w:rsidRDefault="00B21EDB">
      <w:pPr>
        <w:pStyle w:val="ListParagraph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</w:t>
      </w:r>
      <w:r>
        <w:rPr>
          <w:rFonts w:ascii="微软雅黑" w:eastAsia="微软雅黑" w:hAnsi="微软雅黑" w:cs="Calibri"/>
          <w:kern w:val="0"/>
          <w:szCs w:val="21"/>
        </w:rPr>
        <w:t>=</w:t>
      </w:r>
      <w:r>
        <w:rPr>
          <w:rFonts w:ascii="微软雅黑" w:eastAsia="微软雅黑" w:hAnsi="微软雅黑" w:cs="Calibri" w:hint="eastAsia"/>
          <w:kern w:val="0"/>
          <w:szCs w:val="21"/>
        </w:rPr>
        <w:t>（看完的视频数</w:t>
      </w:r>
      <w:r>
        <w:rPr>
          <w:rFonts w:ascii="微软雅黑" w:eastAsia="微软雅黑" w:hAnsi="微软雅黑" w:cs="Calibri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做完的章测试数）</w:t>
      </w:r>
      <w:r>
        <w:rPr>
          <w:rFonts w:ascii="微软雅黑" w:eastAsia="微软雅黑" w:hAnsi="微软雅黑" w:cs="Calibri"/>
          <w:kern w:val="0"/>
          <w:szCs w:val="21"/>
        </w:rPr>
        <w:t>/</w:t>
      </w:r>
      <w:r>
        <w:rPr>
          <w:rFonts w:ascii="微软雅黑" w:eastAsia="微软雅黑" w:hAnsi="微软雅黑" w:cs="Calibri" w:hint="eastAsia"/>
          <w:kern w:val="0"/>
          <w:szCs w:val="21"/>
        </w:rPr>
        <w:t>（总的视频数</w:t>
      </w:r>
      <w:r>
        <w:rPr>
          <w:rFonts w:ascii="微软雅黑" w:eastAsia="微软雅黑" w:hAnsi="微软雅黑" w:cs="Calibri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总的章测试数）。</w:t>
      </w:r>
    </w:p>
    <w:p w:rsidR="00B21EDB" w:rsidRDefault="00B21EDB">
      <w:pPr>
        <w:pStyle w:val="ListParagraph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课程图片的下方有对应的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班级名称</w:t>
      </w:r>
      <w:r>
        <w:rPr>
          <w:rFonts w:ascii="微软雅黑" w:eastAsia="微软雅黑" w:hAnsi="微软雅黑" w:cs="Calibri" w:hint="eastAsia"/>
          <w:kern w:val="0"/>
          <w:szCs w:val="21"/>
        </w:rPr>
        <w:t>，如果本校配有老师，则会显示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老师的姓名</w:t>
      </w:r>
      <w:r>
        <w:rPr>
          <w:rFonts w:ascii="微软雅黑" w:eastAsia="微软雅黑" w:hAnsi="微软雅黑" w:cs="Calibri" w:hint="eastAsia"/>
          <w:kern w:val="0"/>
          <w:szCs w:val="21"/>
        </w:rPr>
        <w:t>及联系方式。</w:t>
      </w:r>
    </w:p>
    <w:p w:rsidR="00B21EDB" w:rsidRDefault="00B21EDB">
      <w:pPr>
        <w:pStyle w:val="ListParagraph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在进度条下方有</w:t>
      </w:r>
      <w:r>
        <w:rPr>
          <w:rFonts w:ascii="微软雅黑" w:eastAsia="微软雅黑" w:hAnsi="微软雅黑" w:cs="Calibri"/>
          <w:kern w:val="0"/>
          <w:szCs w:val="21"/>
        </w:rPr>
        <w:t>3</w:t>
      </w:r>
      <w:r>
        <w:rPr>
          <w:rFonts w:ascii="微软雅黑" w:eastAsia="微软雅黑" w:hAnsi="微软雅黑" w:cs="Calibri" w:hint="eastAsia"/>
          <w:kern w:val="0"/>
          <w:szCs w:val="21"/>
        </w:rPr>
        <w:t>个小按钮，分别为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学习时间</w:t>
      </w:r>
      <w:r>
        <w:rPr>
          <w:rFonts w:ascii="微软雅黑" w:eastAsia="微软雅黑" w:hAnsi="微软雅黑" w:cs="Calibri"/>
          <w:b/>
          <w:kern w:val="0"/>
          <w:szCs w:val="21"/>
        </w:rPr>
        <w:t>&amp;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考试时间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B21EDB" w:rsidRDefault="00B21EDB">
      <w:pPr>
        <w:pStyle w:val="ListParagraph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17" o:spid="_x0000_i1037" type="#_x0000_t75" style="width:392.25pt;height:230.25pt;visibility:visible" o:bordertopcolor="#e2f0d9" o:borderleftcolor="#e2f0d9" o:borderbottomcolor="#e2f0d9" o:borderrightcolor="#e2f0d9">
            <v:imagedata r:id="rId20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如果课程为【混合式】，则在班级名称及老师信息下方会显示【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】，提示本学期共有几次见面课，以及最近的一次见面课的时间。另外在</w:t>
      </w:r>
      <w:r>
        <w:rPr>
          <w:rFonts w:ascii="微软雅黑" w:eastAsia="微软雅黑" w:hAnsi="微软雅黑" w:cs="Calibri" w:hint="eastAsia"/>
          <w:color w:val="538135"/>
          <w:kern w:val="0"/>
          <w:szCs w:val="21"/>
        </w:rPr>
        <w:t>【</w:t>
      </w:r>
      <w:r>
        <w:rPr>
          <w:rFonts w:ascii="微软雅黑" w:eastAsia="微软雅黑" w:hAnsi="微软雅黑" w:cs="Calibri" w:hint="eastAsia"/>
          <w:b/>
          <w:color w:val="538135"/>
          <w:kern w:val="0"/>
          <w:szCs w:val="21"/>
        </w:rPr>
        <w:t>我的学堂</w:t>
      </w:r>
      <w:r>
        <w:rPr>
          <w:rFonts w:ascii="微软雅黑" w:eastAsia="微软雅黑" w:hAnsi="微软雅黑" w:cs="Calibri" w:hint="eastAsia"/>
          <w:color w:val="538135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网站右侧也会有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我的见面课</w:t>
      </w:r>
      <w:r>
        <w:rPr>
          <w:rFonts w:ascii="微软雅黑" w:eastAsia="微软雅黑" w:hAnsi="微软雅黑" w:cs="Calibri" w:hint="eastAsia"/>
          <w:kern w:val="0"/>
          <w:szCs w:val="21"/>
        </w:rPr>
        <w:t>的提示信息。</w:t>
      </w:r>
    </w:p>
    <w:p w:rsidR="00B21EDB" w:rsidRDefault="00B21EDB">
      <w:pPr>
        <w:pStyle w:val="Heading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>
        <w:rPr>
          <w:rFonts w:ascii="微软雅黑" w:eastAsia="微软雅黑" w:hAnsi="微软雅黑" w:hint="eastAsia"/>
          <w:b/>
          <w:szCs w:val="21"/>
        </w:rPr>
        <w:t>视频教程学习、章测试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学习进度</w:t>
      </w:r>
      <w:r>
        <w:rPr>
          <w:rFonts w:ascii="微软雅黑" w:eastAsia="微软雅黑" w:hAnsi="微软雅黑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见面课，故考核方式只包括</w:t>
      </w:r>
      <w:r>
        <w:rPr>
          <w:rFonts w:ascii="微软雅黑" w:eastAsia="微软雅黑" w:hAnsi="微软雅黑" w:hint="eastAsia"/>
          <w:b/>
          <w:szCs w:val="21"/>
        </w:rPr>
        <w:t>视频教程学习、章测试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学习进度</w:t>
      </w:r>
      <w:r>
        <w:rPr>
          <w:rFonts w:ascii="微软雅黑" w:eastAsia="微软雅黑" w:hAnsi="微软雅黑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9"/>
    <w:p w:rsidR="00B21EDB" w:rsidRDefault="00B21EDB">
      <w:pPr>
        <w:pStyle w:val="ListParagraph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19" o:spid="_x0000_i1038" type="#_x0000_t75" style="width:372pt;height:180.75pt;visibility:visible" o:bordertopcolor="#e2f0d9" o:borderleftcolor="#e2f0d9" o:borderbottomcolor="#e2f0d9" o:borderrightcolor="#e2f0d9">
            <v:imagedata r:id="rId21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完成所有章测试，混合式课程还需完成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0"/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</w:p>
    <w:p w:rsidR="00B21EDB" w:rsidRDefault="00B21EDB">
      <w:pPr>
        <w:pStyle w:val="Heading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1" w:name="_Toc486530811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1"/>
    </w:p>
    <w:p w:rsidR="00B21EDB" w:rsidRDefault="00B21EDB">
      <w:pPr>
        <w:pStyle w:val="Heading3"/>
        <w:rPr>
          <w:rFonts w:ascii="微软雅黑" w:eastAsia="微软雅黑" w:hAnsi="微软雅黑"/>
          <w:sz w:val="24"/>
          <w:szCs w:val="24"/>
        </w:rPr>
      </w:pPr>
      <w:bookmarkStart w:id="12" w:name="_Toc486530812"/>
      <w:r>
        <w:rPr>
          <w:rFonts w:ascii="微软雅黑" w:eastAsia="微软雅黑" w:hAnsi="微软雅黑"/>
          <w:sz w:val="24"/>
          <w:szCs w:val="24"/>
        </w:rPr>
        <w:t xml:space="preserve">1. </w:t>
      </w:r>
      <w:r>
        <w:rPr>
          <w:rFonts w:ascii="微软雅黑" w:eastAsia="微软雅黑" w:hAnsi="微软雅黑" w:hint="eastAsia"/>
          <w:sz w:val="24"/>
          <w:szCs w:val="24"/>
        </w:rPr>
        <w:t>视频观看</w:t>
      </w:r>
      <w:bookmarkEnd w:id="12"/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在课程卡片中点击【</w:t>
      </w:r>
      <w:r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】。每个章节的课程视频可重复观看，学透知识点。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20" o:spid="_x0000_i1039" type="#_x0000_t75" style="width:189.75pt;height:97.5pt;visibility:visible" o:bordertopcolor="#e2f0d9" o:borderleftcolor="#e2f0d9" o:borderbottomcolor="#e2f0d9" o:borderrightcolor="#e2f0d9">
            <v:imagedata r:id="rId22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t xml:space="preserve"> </w:t>
      </w:r>
      <w:r w:rsidRPr="007E55D3">
        <w:rPr>
          <w:noProof/>
        </w:rPr>
        <w:pict>
          <v:shape id="图片 24" o:spid="_x0000_i1040" type="#_x0000_t75" style="width:177.75pt;height:97.5pt;visibility:visible" o:bordertopcolor="#e2f0d9" o:borderleftcolor="#e2f0d9" o:borderbottomcolor="#e2f0d9" o:borderrightcolor="#e2f0d9">
            <v:imagedata r:id="rId2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，该指导卡囊括了课程的成绩规则、学习时间、考试时间等重要信息，请同学们仔细查看。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请注意页面最上方的</w:t>
      </w:r>
      <w:r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温馨提示：为了确保学习进度的准确性，建议使用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火狐浏览器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谷歌浏览器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观看视频！</w:t>
      </w:r>
    </w:p>
    <w:p w:rsidR="00B21EDB" w:rsidRDefault="00B21EDB">
      <w:pPr>
        <w:pStyle w:val="ListParagraph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22" o:spid="_x0000_i1041" type="#_x0000_t75" style="width:380.25pt;height:171.75pt;visibility:visible" o:bordertopcolor="#e2f0d9" o:borderleftcolor="#e2f0d9" o:borderbottomcolor="#e2f0d9" o:borderrightcolor="#e2f0d9">
            <v:imagedata r:id="rId24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25" o:spid="_x0000_i1042" type="#_x0000_t75" style="width:423.75pt;height:190.5pt;visibility:visible" o:bordertopcolor="#e2f0d9" o:borderleftcolor="#e2f0d9" o:borderbottomcolor="#e2f0d9" o:borderrightcolor="#e2f0d9">
            <v:imagedata r:id="rId25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当前视频观看完毕后，请手动切换至下一个小节进行播放，已完成的小节前方会出现打勾的标志</w:t>
      </w:r>
      <w:r w:rsidRPr="007F18DB">
        <w:rPr>
          <w:rFonts w:ascii="微软雅黑" w:eastAsia="微软雅黑" w:hAnsi="微软雅黑"/>
          <w:noProof/>
        </w:rPr>
        <w:pict>
          <v:shape id="_x0000_i1043" type="#_x0000_t75" style="width:21pt;height:21.75pt;visibility:visible">
            <v:imagedata r:id="rId26" o:title=""/>
          </v:shape>
        </w:pict>
      </w:r>
      <w:r>
        <w:rPr>
          <w:rFonts w:ascii="微软雅黑" w:eastAsia="微软雅黑" w:hAnsi="微软雅黑" w:hint="eastAsia"/>
        </w:rPr>
        <w:t>，此时您可以获得该节视频的学习进度。若显示为</w:t>
      </w:r>
      <w:r w:rsidRPr="007E55D3">
        <w:rPr>
          <w:noProof/>
        </w:rPr>
        <w:pict>
          <v:shape id="图片 26" o:spid="_x0000_i1044" type="#_x0000_t75" style="width:18pt;height:19.5pt;visibility:visible">
            <v:imagedata r:id="rId27" o:title=""/>
          </v:shape>
        </w:pict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B21EDB" w:rsidRDefault="00B21EDB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B21EDB" w:rsidRDefault="00B21EDB">
      <w:pPr>
        <w:ind w:left="360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11" o:spid="_x0000_i1045" type="#_x0000_t75" style="width:415.5pt;height:55.5pt;visibility:visible" o:bordertopcolor="#c5e0b4" o:borderleftcolor="#c5e0b4" o:borderbottomcolor="#c5e0b4" o:borderrightcolor="#c5e0b4">
            <v:imagedata r:id="rId28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Heading3"/>
        <w:rPr>
          <w:rFonts w:ascii="微软雅黑" w:eastAsia="微软雅黑" w:hAnsi="微软雅黑"/>
          <w:sz w:val="24"/>
          <w:szCs w:val="24"/>
        </w:rPr>
      </w:pPr>
      <w:bookmarkStart w:id="13" w:name="_Toc486530813"/>
      <w:r>
        <w:rPr>
          <w:rFonts w:ascii="微软雅黑" w:eastAsia="微软雅黑" w:hAnsi="微软雅黑"/>
          <w:sz w:val="24"/>
          <w:szCs w:val="24"/>
        </w:rPr>
        <w:t xml:space="preserve">2. </w:t>
      </w:r>
      <w:r>
        <w:rPr>
          <w:rFonts w:ascii="微软雅黑" w:eastAsia="微软雅黑" w:hAnsi="微软雅黑" w:hint="eastAsia"/>
          <w:sz w:val="24"/>
          <w:szCs w:val="24"/>
        </w:rPr>
        <w:t>作业考试</w:t>
      </w:r>
      <w:bookmarkEnd w:id="13"/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 w:rsidRPr="007E55D3">
        <w:rPr>
          <w:noProof/>
        </w:rPr>
        <w:pict>
          <v:shape id="图片 27" o:spid="_x0000_i1046" type="#_x0000_t75" style="width:80.25pt;height:21.75pt;visibility:visible">
            <v:imagedata r:id="rId29" o:title=""/>
          </v:shape>
        </w:pict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 w:rsidRPr="007E55D3">
        <w:rPr>
          <w:noProof/>
        </w:rPr>
        <w:pict>
          <v:shape id="图片 28" o:spid="_x0000_i1047" type="#_x0000_t75" style="width:75.75pt;height:17.25pt;visibility:visible">
            <v:imagedata r:id="rId30" o:title=""/>
          </v:shape>
        </w:pict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_x0000_i1048" type="#_x0000_t75" style="width:411.75pt;height:267pt;visibility:visible" o:bordertopcolor="#e2f0d9" o:borderleftcolor="#e2f0d9" o:borderbottomcolor="#e2f0d9" o:borderrightcolor="#e2f0d9">
            <v:imagedata r:id="rId31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 w:rsidP="003B7DC5">
      <w:pPr>
        <w:ind w:leftChars="200" w:left="316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B21EDB" w:rsidRDefault="00B21EDB" w:rsidP="003B7DC5">
      <w:pPr>
        <w:ind w:leftChars="200" w:left="316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，试卷打开后，即使关闭网页，时间仍会继续计时，一旦考试时限到了，试卷将会被系统自动提交。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4" o:spid="_x0000_i1049" type="#_x0000_t75" style="width:321pt;height:81pt;visibility:visible" o:bordertopcolor="#e2f0d9" o:borderleftcolor="#e2f0d9" o:borderbottomcolor="#e2f0d9" o:borderrightcolor="#e2f0d9">
            <v:imagedata r:id="rId32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 w:rsidP="003B7DC5">
      <w:pPr>
        <w:ind w:leftChars="200" w:left="316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以上图《教你成为歌唱达人教程考试》为例，并不是</w:t>
      </w:r>
      <w:r>
        <w:rPr>
          <w:rFonts w:ascii="微软雅黑" w:eastAsia="微软雅黑" w:hAnsi="微软雅黑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/>
          <w:szCs w:val="21"/>
        </w:rPr>
        <w:t>17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/>
          <w:szCs w:val="21"/>
        </w:rPr>
        <w:t>00:00</w:t>
      </w:r>
      <w:r>
        <w:rPr>
          <w:rFonts w:ascii="微软雅黑" w:eastAsia="微软雅黑" w:hAnsi="微软雅黑" w:hint="eastAsia"/>
          <w:szCs w:val="21"/>
        </w:rPr>
        <w:t>至</w:t>
      </w:r>
      <w:r>
        <w:rPr>
          <w:rFonts w:ascii="微软雅黑" w:eastAsia="微软雅黑" w:hAnsi="微软雅黑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这个时间段内可以无限次进入答题，该课程的考试时间限制为</w:t>
      </w:r>
      <w:r>
        <w:rPr>
          <w:rFonts w:ascii="微软雅黑" w:eastAsia="微软雅黑" w:hAnsi="微软雅黑"/>
          <w:szCs w:val="21"/>
        </w:rPr>
        <w:t>90</w:t>
      </w:r>
      <w:r>
        <w:rPr>
          <w:rFonts w:ascii="微软雅黑" w:eastAsia="微软雅黑" w:hAnsi="微软雅黑" w:hint="eastAsia"/>
          <w:szCs w:val="21"/>
        </w:rPr>
        <w:t>分钟，即如果在</w:t>
      </w:r>
      <w:r>
        <w:rPr>
          <w:rFonts w:ascii="微软雅黑" w:eastAsia="微软雅黑" w:hAnsi="微软雅黑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/>
          <w:szCs w:val="21"/>
        </w:rPr>
        <w:t>8:00</w:t>
      </w:r>
      <w:r>
        <w:rPr>
          <w:rFonts w:ascii="微软雅黑" w:eastAsia="微软雅黑" w:hAnsi="微软雅黑" w:hint="eastAsia"/>
          <w:szCs w:val="21"/>
        </w:rPr>
        <w:t>打开试卷，则试卷答题截止时间为</w:t>
      </w:r>
      <w:r>
        <w:rPr>
          <w:rFonts w:ascii="微软雅黑" w:eastAsia="微软雅黑" w:hAnsi="微软雅黑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/>
          <w:szCs w:val="21"/>
        </w:rPr>
        <w:t>9:30</w:t>
      </w:r>
      <w:r>
        <w:rPr>
          <w:rFonts w:ascii="微软雅黑" w:eastAsia="微软雅黑" w:hAnsi="微软雅黑" w:hint="eastAsia"/>
          <w:szCs w:val="21"/>
        </w:rPr>
        <w:t>。</w:t>
      </w:r>
    </w:p>
    <w:p w:rsidR="00B21EDB" w:rsidRDefault="00B21EDB" w:rsidP="003B7DC5">
      <w:pPr>
        <w:ind w:leftChars="200" w:left="316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</w:t>
      </w:r>
      <w:r>
        <w:rPr>
          <w:rFonts w:ascii="微软雅黑" w:eastAsia="微软雅黑" w:hAnsi="微软雅黑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/>
          <w:szCs w:val="21"/>
        </w:rPr>
        <w:t>23:30</w:t>
      </w:r>
      <w:r>
        <w:rPr>
          <w:rFonts w:ascii="微软雅黑" w:eastAsia="微软雅黑" w:hAnsi="微软雅黑" w:hint="eastAsia"/>
          <w:szCs w:val="21"/>
        </w:rPr>
        <w:t>打开试卷，答题时间也不会超过考试的截止时间</w:t>
      </w:r>
      <w:r>
        <w:rPr>
          <w:rFonts w:ascii="微软雅黑" w:eastAsia="微软雅黑" w:hAnsi="微软雅黑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。</w:t>
      </w:r>
    </w:p>
    <w:p w:rsidR="00B21EDB" w:rsidRDefault="00B21EDB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B21EDB" w:rsidRDefault="00B21EDB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B21EDB" w:rsidRDefault="00B21EDB">
      <w:pPr>
        <w:pStyle w:val="ListParagraph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12" o:spid="_x0000_i1050" type="#_x0000_t75" style="width:414.75pt;height:269.25pt;visibility:visible" o:bordertopcolor="#e2f0d9" o:borderleftcolor="#e2f0d9" o:borderbottomcolor="#e2f0d9" o:borderrightcolor="#e2f0d9">
            <v:imagedata r:id="rId3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B21EDB" w:rsidRDefault="00B21EDB">
      <w:pPr>
        <w:pStyle w:val="ListParagraph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B21EDB" w:rsidRDefault="00B21EDB">
      <w:pPr>
        <w:pStyle w:val="ListParagraph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章测试申请重做</w:t>
      </w:r>
    </w:p>
    <w:p w:rsidR="00B21EDB" w:rsidRDefault="00B21EDB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B21EDB" w:rsidRDefault="00B21EDB">
      <w:pPr>
        <w:ind w:left="400"/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16" o:spid="_x0000_i1051" type="#_x0000_t75" style="width:334.5pt;height:156pt;visibility:visible" o:bordertopcolor="#e2f0d9" o:borderleftcolor="#e2f0d9" o:borderbottomcolor="#e2f0d9" o:borderrightcolor="#e2f0d9">
            <v:imagedata r:id="rId34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</w:t>
      </w:r>
      <w:r>
        <w:rPr>
          <w:rFonts w:ascii="微软雅黑" w:eastAsia="微软雅黑" w:hAnsi="微软雅黑"/>
          <w:szCs w:val="21"/>
        </w:rPr>
        <w:t>X</w:t>
      </w:r>
      <w:r>
        <w:rPr>
          <w:rFonts w:ascii="微软雅黑" w:eastAsia="微软雅黑" w:hAnsi="微软雅黑" w:hint="eastAsia"/>
          <w:szCs w:val="21"/>
        </w:rPr>
        <w:t>章单元测试】的标题查看本章测试的答案，一旦查看答案则无法申请重做。</w:t>
      </w:r>
    </w:p>
    <w:p w:rsidR="00B21EDB" w:rsidRDefault="00B21EDB">
      <w:pPr>
        <w:ind w:left="400"/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21" o:spid="_x0000_i1052" type="#_x0000_t75" style="width:363.75pt;height:153pt;visibility:visible" o:bordertopcolor="#e2f0d9" o:borderleftcolor="#e2f0d9" o:borderbottomcolor="#e2f0d9" o:borderrightcolor="#e2f0d9">
            <v:imagedata r:id="rId35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Heading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4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4"/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3.1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查看见面课</w:t>
      </w:r>
    </w:p>
    <w:p w:rsidR="00B21EDB" w:rsidRDefault="00B21EDB">
      <w:pPr>
        <w:pStyle w:val="ListParagraph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有两种方式可以查看到见面课安排，第一种：学生端我的学堂的课程卡片下面有【</w:t>
      </w:r>
      <w:r>
        <w:rPr>
          <w:rFonts w:ascii="微软雅黑" w:eastAsia="微软雅黑" w:hAnsi="微软雅黑" w:hint="eastAsia"/>
          <w:b/>
          <w:szCs w:val="21"/>
        </w:rPr>
        <w:t>见面课安排</w:t>
      </w:r>
      <w:r>
        <w:rPr>
          <w:rFonts w:ascii="微软雅黑" w:eastAsia="微软雅黑" w:hAnsi="微软雅黑" w:hint="eastAsia"/>
          <w:szCs w:val="21"/>
        </w:rPr>
        <w:t>】，会提示共有几次见面课以及最近的一次见面课时间。另外，在网页右侧也会提示【</w:t>
      </w:r>
      <w:r>
        <w:rPr>
          <w:rFonts w:ascii="微软雅黑" w:eastAsia="微软雅黑" w:hAnsi="微软雅黑" w:hint="eastAsia"/>
          <w:b/>
          <w:szCs w:val="21"/>
        </w:rPr>
        <w:t>我的见面课</w:t>
      </w:r>
      <w:r>
        <w:rPr>
          <w:rFonts w:ascii="微软雅黑" w:eastAsia="微软雅黑" w:hAnsi="微软雅黑" w:hint="eastAsia"/>
          <w:szCs w:val="21"/>
        </w:rPr>
        <w:t>】。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_x0000_i1053" type="#_x0000_t75" style="width:414.75pt;height:221.25pt;visibility:visible" o:bordertopcolor="#e2f0d9" o:borderleftcolor="#e2f0d9" o:borderbottomcolor="#e2f0d9" o:borderrightcolor="#e2f0d9">
            <v:imagedata r:id="rId36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 w:rsidRPr="007E55D3">
        <w:rPr>
          <w:noProof/>
        </w:rPr>
        <w:pict>
          <v:shape id="图片 9" o:spid="_x0000_i1054" type="#_x0000_t75" style="width:80.25pt;height:20.25pt;visibility:visible">
            <v:imagedata r:id="rId37" o:title=""/>
          </v:shape>
        </w:pict>
      </w:r>
      <w:r>
        <w:rPr>
          <w:rFonts w:ascii="微软雅黑" w:eastAsia="微软雅黑" w:hAnsi="微软雅黑" w:hint="eastAsia"/>
          <w:szCs w:val="21"/>
        </w:rPr>
        <w:t>，如果课程有见面课，都会全部显示。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31" o:spid="_x0000_i1055" type="#_x0000_t75" style="width:415.5pt;height:191.25pt;visibility:visible" o:bordertopcolor="#e2f0d9" o:borderleftcolor="#e2f0d9" o:borderbottomcolor="#e2f0d9" o:borderrightcolor="#e2f0d9">
            <v:imagedata r:id="rId38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见面课的类型分为：直播互动课、小组讨论、实践课等模式。如果是直播类型的见面课会在见面课结束后的</w:t>
      </w:r>
      <w:r>
        <w:rPr>
          <w:rFonts w:ascii="微软雅黑" w:eastAsia="微软雅黑" w:hAnsi="微软雅黑" w:cs="Calibri"/>
          <w:kern w:val="0"/>
          <w:szCs w:val="21"/>
        </w:rPr>
        <w:t>24</w:t>
      </w:r>
      <w:r>
        <w:rPr>
          <w:rFonts w:ascii="微软雅黑" w:eastAsia="微软雅黑" w:hAnsi="微软雅黑" w:cs="Calibri" w:hint="eastAsia"/>
          <w:kern w:val="0"/>
          <w:szCs w:val="21"/>
        </w:rPr>
        <w:t>小时内上传回放视频。如果是讨论或实践类型，无直播无回放。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30721" o:spid="_x0000_i1056" type="#_x0000_t75" style="width:200.25pt;height:74.25pt;visibility:visible" o:bordertopcolor="#e2f0d9" o:borderleftcolor="#e2f0d9" o:borderbottomcolor="#e2f0d9" o:borderrightcolor="#e2f0d9">
            <v:imagedata r:id="rId39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15" o:spid="_x0000_i1057" type="#_x0000_t75" style="width:374.25pt;height:251.25pt;visibility:visible" o:bordertopcolor="#e2f0d9" o:borderleftcolor="#e2f0d9" o:borderbottomcolor="#e2f0d9" o:borderrightcolor="#e2f0d9">
            <v:imagedata r:id="rId40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3.2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学习方式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 w:hint="eastAsia"/>
          <w:b/>
          <w:szCs w:val="21"/>
        </w:rPr>
        <w:t>在线观看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18" o:spid="_x0000_i1058" type="#_x0000_t75" style="width:183.75pt;height:72.75pt;visibility:visible" o:bordertopcolor="#e2f0d9" o:borderleftcolor="#e2f0d9" o:borderbottomcolor="#e2f0d9" o:borderrightcolor="#e2f0d9">
            <v:imagedata r:id="rId41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Pr="007E55D3">
        <w:rPr>
          <w:noProof/>
        </w:rPr>
        <w:pict>
          <v:shape id="图片 23" o:spid="_x0000_i1059" type="#_x0000_t75" style="width:158.25pt;height:1in;visibility:visible" o:bordertopcolor="#e2f0d9" o:borderleftcolor="#e2f0d9" o:borderbottomcolor="#e2f0d9" o:borderrightcolor="#e2f0d9">
            <v:imagedata r:id="rId42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/>
          <w:kern w:val="0"/>
          <w:szCs w:val="21"/>
        </w:rPr>
        <w:t>APP</w:t>
      </w:r>
      <w:r>
        <w:rPr>
          <w:rFonts w:ascii="微软雅黑" w:eastAsia="微软雅黑" w:hAnsi="微软雅黑" w:cs="Calibri" w:hint="eastAsia"/>
          <w:kern w:val="0"/>
          <w:szCs w:val="21"/>
        </w:rPr>
        <w:t>）</w:t>
      </w:r>
    </w:p>
    <w:p w:rsidR="00B21EDB" w:rsidRDefault="00B21ED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:rsidR="00B21EDB" w:rsidRDefault="00B21EDB">
      <w:pPr>
        <w:jc w:val="center"/>
        <w:rPr>
          <w:rFonts w:ascii="微软雅黑" w:eastAsia="微软雅黑" w:hAnsi="微软雅黑" w:cs="Calibri"/>
          <w:kern w:val="0"/>
          <w:szCs w:val="21"/>
        </w:rPr>
      </w:pPr>
      <w:r w:rsidRPr="007E55D3">
        <w:rPr>
          <w:noProof/>
        </w:rPr>
        <w:pict>
          <v:shape id="图片 30723" o:spid="_x0000_i1060" type="#_x0000_t75" style="width:338.25pt;height:47.25pt;visibility:visible" o:bordertopcolor="#e2f0d9" o:borderleftcolor="#e2f0d9" o:borderbottomcolor="#e2f0d9" o:borderrightcolor="#e2f0d9">
            <v:imagedata r:id="rId4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</w:t>
      </w:r>
      <w:r>
        <w:rPr>
          <w:rFonts w:ascii="微软雅黑" w:eastAsia="微软雅黑" w:hAnsi="微软雅黑" w:cs="Calibri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，系统则自动记录签到信息。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62" o:spid="_x0000_i1061" type="#_x0000_t75" style="width:415.5pt;height:192.75pt;visibility:visible" o:bordertopcolor="#e2f0d9" o:borderleftcolor="#e2f0d9" o:borderbottomcolor="#e2f0d9" o:borderrightcolor="#e2f0d9">
            <v:imagedata r:id="rId44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3.3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见面课考核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每次见面课总分由两部分构成：考勤分及现场分。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学生可在网页左侧</w:t>
      </w:r>
      <w:r w:rsidRPr="007E55D3">
        <w:rPr>
          <w:noProof/>
        </w:rPr>
        <w:pict>
          <v:shape id="图片 30725" o:spid="_x0000_i1062" type="#_x0000_t75" style="width:66pt;height:20.25pt;visibility:visible">
            <v:imagedata r:id="rId45" o:title=""/>
          </v:shape>
        </w:pict>
      </w:r>
      <w:r>
        <w:rPr>
          <w:rFonts w:ascii="微软雅黑" w:eastAsia="微软雅黑" w:hAnsi="微软雅黑" w:hint="eastAsia"/>
          <w:szCs w:val="21"/>
        </w:rPr>
        <w:t>模块中的</w:t>
      </w:r>
      <w:r w:rsidRPr="007E55D3">
        <w:rPr>
          <w:noProof/>
        </w:rPr>
        <w:pict>
          <v:shape id="图片 30722" o:spid="_x0000_i1063" type="#_x0000_t75" style="width:199.5pt;height:37.5pt;visibility:visible">
            <v:imagedata r:id="rId46" o:title=""/>
          </v:shape>
        </w:pict>
      </w:r>
      <w:r>
        <w:rPr>
          <w:rFonts w:ascii="微软雅黑" w:eastAsia="微软雅黑" w:hAnsi="微软雅黑" w:hint="eastAsia"/>
          <w:szCs w:val="21"/>
        </w:rPr>
        <w:t>进行查看。如下图：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30724" o:spid="_x0000_i1064" type="#_x0000_t75" style="width:400.5pt;height:104.25pt;visibility:visible" o:bordertopcolor="#e2f0d9" o:borderleftcolor="#e2f0d9" o:borderbottomcolor="#e2f0d9" o:borderrightcolor="#e2f0d9">
            <v:imagedata r:id="rId47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</w:t>
      </w:r>
      <w:r>
        <w:rPr>
          <w:rFonts w:ascii="微软雅黑" w:eastAsia="微软雅黑" w:hAnsi="微软雅黑"/>
          <w:szCs w:val="21"/>
        </w:rPr>
        <w:t>80%</w:t>
      </w:r>
      <w:r>
        <w:rPr>
          <w:rFonts w:ascii="微软雅黑" w:eastAsia="微软雅黑" w:hAnsi="微软雅黑" w:hint="eastAsia"/>
          <w:szCs w:val="21"/>
        </w:rPr>
        <w:t>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B21EDB" w:rsidRDefault="00B21ED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</w:t>
      </w:r>
      <w:r>
        <w:rPr>
          <w:rFonts w:ascii="微软雅黑" w:eastAsia="微软雅黑" w:hAnsi="微软雅黑" w:cs="Calibri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，即可获得考勤分及现场分。</w:t>
      </w:r>
    </w:p>
    <w:p w:rsidR="00B21EDB" w:rsidRDefault="00B21EDB">
      <w:pPr>
        <w:jc w:val="left"/>
        <w:rPr>
          <w:rFonts w:ascii="微软雅黑" w:eastAsia="微软雅黑" w:hAnsi="微软雅黑" w:cs="Calibri"/>
          <w:kern w:val="0"/>
          <w:szCs w:val="21"/>
        </w:rPr>
      </w:pPr>
    </w:p>
    <w:p w:rsidR="00B21EDB" w:rsidRDefault="00B21EDB">
      <w:pPr>
        <w:pStyle w:val="Heading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5" w:name="_Toc486530815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5"/>
    </w:p>
    <w:p w:rsidR="00B21EDB" w:rsidRDefault="00B21EDB">
      <w:pPr>
        <w:pStyle w:val="Heading3"/>
        <w:rPr>
          <w:rFonts w:ascii="微软雅黑" w:eastAsia="微软雅黑" w:hAnsi="微软雅黑"/>
          <w:sz w:val="24"/>
          <w:szCs w:val="24"/>
        </w:rPr>
      </w:pPr>
      <w:bookmarkStart w:id="16" w:name="_Toc486530816"/>
      <w:r>
        <w:rPr>
          <w:rFonts w:ascii="微软雅黑" w:eastAsia="微软雅黑" w:hAnsi="微软雅黑"/>
          <w:sz w:val="24"/>
          <w:szCs w:val="24"/>
        </w:rPr>
        <w:t xml:space="preserve">1.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6"/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 w:rsidRPr="007E55D3">
        <w:rPr>
          <w:noProof/>
        </w:rPr>
        <w:pict>
          <v:shape id="图片 30727" o:spid="_x0000_i1065" type="#_x0000_t75" style="width:69.75pt;height:23.25pt;visibility:visible">
            <v:imagedata r:id="rId48" o:title=""/>
          </v:shape>
        </w:pict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30729" o:spid="_x0000_i1066" type="#_x0000_t75" style="width:350.25pt;height:250.5pt;visibility:visible">
            <v:imagedata r:id="rId49" o:title=""/>
          </v:shape>
        </w:pic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注：【学习分析】中的分数仅作为学习过程中的参考，智慧树最终成绩以成绩发布后【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 w:hint="eastAsia"/>
          <w:b/>
          <w:bCs/>
          <w:color w:val="000000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B21EDB" w:rsidRDefault="00B21EDB">
      <w:pPr>
        <w:pStyle w:val="Heading3"/>
        <w:rPr>
          <w:rFonts w:ascii="微软雅黑" w:eastAsia="微软雅黑" w:hAnsi="微软雅黑"/>
          <w:sz w:val="24"/>
          <w:szCs w:val="24"/>
        </w:rPr>
      </w:pPr>
      <w:bookmarkStart w:id="17" w:name="_Toc486530817"/>
      <w:r>
        <w:rPr>
          <w:rFonts w:ascii="微软雅黑" w:eastAsia="微软雅黑" w:hAnsi="微软雅黑"/>
          <w:sz w:val="24"/>
          <w:szCs w:val="24"/>
        </w:rPr>
        <w:t xml:space="preserve">2.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7"/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</w:t>
      </w:r>
      <w:r>
        <w:rPr>
          <w:rFonts w:ascii="微软雅黑" w:eastAsia="微软雅黑" w:hAnsi="微软雅黑"/>
          <w:szCs w:val="21"/>
        </w:rPr>
        <w:t>48</w:t>
      </w:r>
      <w:r>
        <w:rPr>
          <w:rFonts w:ascii="微软雅黑" w:eastAsia="微软雅黑" w:hAnsi="微软雅黑" w:hint="eastAsia"/>
          <w:szCs w:val="21"/>
        </w:rPr>
        <w:t>小时自动发布。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:rsidR="00B21EDB" w:rsidRDefault="00B21ED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30730" o:spid="_x0000_i1067" type="#_x0000_t75" style="width:374.25pt;height:189pt;visibility:visible" o:bordertopcolor="#e2f0d9" o:borderleftcolor="#e2f0d9" o:borderbottomcolor="#e2f0d9" o:borderrightcolor="#e2f0d9">
            <v:imagedata r:id="rId50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33" o:spid="_x0000_i1068" type="#_x0000_t75" alt="图6.2" style="width:375.75pt;height:195pt;visibility:visible" o:bordertopcolor="#e2f0d9" o:borderleftcolor="#e2f0d9" o:borderbottomcolor="#e2f0d9" o:borderrightcolor="#e2f0d9">
            <v:imagedata r:id="rId51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 w:rsidP="003B7DC5">
      <w:pPr>
        <w:autoSpaceDE w:val="0"/>
        <w:autoSpaceDN w:val="0"/>
        <w:adjustRightInd w:val="0"/>
        <w:ind w:leftChars="200" w:left="316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学生的总成绩</w:t>
      </w:r>
      <w:r>
        <w:rPr>
          <w:rFonts w:ascii="微软雅黑" w:eastAsia="微软雅黑" w:hAnsi="微软雅黑" w:cs="Calibri" w:hint="eastAsia"/>
          <w:kern w:val="0"/>
          <w:szCs w:val="21"/>
        </w:rPr>
        <w:t>大于等于</w:t>
      </w:r>
      <w:r>
        <w:rPr>
          <w:rFonts w:ascii="微软雅黑" w:eastAsia="微软雅黑" w:hAnsi="微软雅黑" w:cs="Calibri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B21EDB" w:rsidRDefault="00B21EDB" w:rsidP="003B7DC5">
      <w:pPr>
        <w:autoSpaceDE w:val="0"/>
        <w:autoSpaceDN w:val="0"/>
        <w:adjustRightInd w:val="0"/>
        <w:ind w:leftChars="200" w:left="31680"/>
        <w:jc w:val="center"/>
        <w:rPr>
          <w:rFonts w:ascii="微软雅黑" w:eastAsia="微软雅黑" w:hAnsi="微软雅黑"/>
          <w:szCs w:val="21"/>
        </w:rPr>
      </w:pPr>
      <w:r w:rsidRPr="007F18DB">
        <w:rPr>
          <w:rFonts w:ascii="微软雅黑" w:eastAsia="微软雅黑" w:hAnsi="微软雅黑"/>
          <w:noProof/>
          <w:szCs w:val="21"/>
        </w:rPr>
        <w:pict>
          <v:shape id="图片 34" o:spid="_x0000_i1069" type="#_x0000_t75" alt="课程修读证明" style="width:131.25pt;height:183.75pt;visibility:visible">
            <v:imagedata r:id="rId52" o:title=""/>
          </v:shape>
        </w:pict>
      </w:r>
    </w:p>
    <w:p w:rsidR="00B21EDB" w:rsidRDefault="00B21EDB" w:rsidP="003B7DC5">
      <w:pPr>
        <w:autoSpaceDE w:val="0"/>
        <w:autoSpaceDN w:val="0"/>
        <w:adjustRightInd w:val="0"/>
        <w:ind w:leftChars="200" w:left="316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</w:t>
      </w:r>
      <w:r>
        <w:rPr>
          <w:rFonts w:ascii="微软雅黑" w:eastAsia="微软雅黑" w:hAnsi="微软雅黑"/>
          <w:szCs w:val="21"/>
        </w:rPr>
        <w:t>60</w:t>
      </w:r>
      <w:r>
        <w:rPr>
          <w:rFonts w:ascii="微软雅黑" w:eastAsia="微软雅黑" w:hAnsi="微软雅黑" w:hint="eastAsia"/>
          <w:szCs w:val="21"/>
        </w:rPr>
        <w:t>分合格，各校的合格分数线以学校为准，若学校线下调整过分数，请以学校教务系统（或教务处）发布的成绩为准。</w:t>
      </w:r>
    </w:p>
    <w:p w:rsidR="00B21EDB" w:rsidRDefault="00B21EDB" w:rsidP="003B7DC5">
      <w:pPr>
        <w:autoSpaceDE w:val="0"/>
        <w:autoSpaceDN w:val="0"/>
        <w:adjustRightInd w:val="0"/>
        <w:ind w:leftChars="200" w:left="3168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学生可在微信扫描二维码购买纸质版课程结业证书。如下图：</w:t>
      </w:r>
    </w:p>
    <w:p w:rsidR="00B21EDB" w:rsidRDefault="00B21EDB" w:rsidP="003B7DC5">
      <w:pPr>
        <w:autoSpaceDE w:val="0"/>
        <w:autoSpaceDN w:val="0"/>
        <w:adjustRightInd w:val="0"/>
        <w:ind w:leftChars="200" w:left="31680"/>
        <w:jc w:val="center"/>
        <w:rPr>
          <w:rFonts w:ascii="微软雅黑" w:eastAsia="微软雅黑" w:hAnsi="微软雅黑" w:cs="Calibri"/>
          <w:kern w:val="0"/>
          <w:szCs w:val="21"/>
        </w:rPr>
      </w:pPr>
      <w:r w:rsidRPr="007F18DB">
        <w:rPr>
          <w:rFonts w:ascii="微软雅黑" w:eastAsia="微软雅黑" w:hAnsi="微软雅黑" w:cs="Calibri"/>
          <w:noProof/>
          <w:kern w:val="0"/>
          <w:szCs w:val="21"/>
        </w:rPr>
        <w:pict>
          <v:shape id="图片 38" o:spid="_x0000_i1070" type="#_x0000_t75" alt="纸质证书" style="width:380.25pt;height:213pt;visibility:visible" o:bordertopcolor="#e2f0d9" o:borderleftcolor="#e2f0d9" o:borderbottomcolor="#e2f0d9" o:borderrightcolor="#e2f0d9">
            <v:imagedata r:id="rId53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Heading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8" w:name="_Toc486530818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8"/>
    </w:p>
    <w:p w:rsidR="00B21EDB" w:rsidRDefault="00B21EDB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总成绩发布后，若学生总成绩小于</w:t>
      </w:r>
      <w:r>
        <w:rPr>
          <w:rFonts w:ascii="微软雅黑" w:eastAsia="微软雅黑" w:hAnsi="微软雅黑" w:cs="Calibri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分，且学校</w:t>
      </w:r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</w:t>
      </w:r>
      <w:r>
        <w:rPr>
          <w:rFonts w:ascii="微软雅黑" w:eastAsia="微软雅黑" w:hAnsi="微软雅黑" w:cs="Calibri"/>
          <w:kern w:val="0"/>
          <w:szCs w:val="21"/>
        </w:rPr>
        <w:t>7</w:t>
      </w:r>
      <w:r>
        <w:rPr>
          <w:rFonts w:ascii="微软雅黑" w:eastAsia="微软雅黑" w:hAnsi="微软雅黑" w:cs="Calibri" w:hint="eastAsia"/>
          <w:kern w:val="0"/>
          <w:szCs w:val="21"/>
        </w:rPr>
        <w:t>天内，超过时间没有补考的学生，补考成绩记为</w:t>
      </w:r>
      <w:r>
        <w:rPr>
          <w:rFonts w:ascii="微软雅黑" w:eastAsia="微软雅黑" w:hAnsi="微软雅黑" w:cs="Calibri"/>
          <w:kern w:val="0"/>
          <w:szCs w:val="21"/>
        </w:rPr>
        <w:t>0</w:t>
      </w:r>
      <w:r>
        <w:rPr>
          <w:rFonts w:ascii="微软雅黑" w:eastAsia="微软雅黑" w:hAnsi="微软雅黑" w:cs="Calibri" w:hint="eastAsia"/>
          <w:kern w:val="0"/>
          <w:szCs w:val="21"/>
        </w:rPr>
        <w:t>分。</w:t>
      </w:r>
    </w:p>
    <w:p w:rsidR="00B21EDB" w:rsidRDefault="00B21EDB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注意：</w:t>
      </w:r>
      <w:r>
        <w:rPr>
          <w:rFonts w:ascii="微软雅黑" w:eastAsia="微软雅黑" w:hAnsi="微软雅黑" w:cs="Calibri"/>
          <w:kern w:val="0"/>
          <w:szCs w:val="21"/>
        </w:rPr>
        <w:t>2018</w:t>
      </w:r>
      <w:r>
        <w:rPr>
          <w:rFonts w:ascii="微软雅黑" w:eastAsia="微软雅黑" w:hAnsi="微软雅黑" w:cs="Calibri" w:hint="eastAsia"/>
          <w:kern w:val="0"/>
          <w:szCs w:val="21"/>
        </w:rPr>
        <w:t>年秋冬学期起，平台补考时间</w:t>
      </w:r>
      <w:r>
        <w:rPr>
          <w:rFonts w:ascii="微软雅黑" w:eastAsia="微软雅黑" w:hAnsi="微软雅黑" w:cs="Calibri" w:hint="eastAsia"/>
          <w:b/>
          <w:bCs/>
          <w:color w:val="70AD47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</w:t>
      </w:r>
      <w:r>
        <w:rPr>
          <w:rFonts w:ascii="微软雅黑" w:eastAsia="微软雅黑" w:hAnsi="微软雅黑" w:cs="Calibri"/>
          <w:kern w:val="0"/>
          <w:szCs w:val="21"/>
        </w:rPr>
        <w:t>7</w:t>
      </w:r>
      <w:r>
        <w:rPr>
          <w:rFonts w:ascii="微软雅黑" w:eastAsia="微软雅黑" w:hAnsi="微软雅黑" w:cs="Calibri" w:hint="eastAsia"/>
          <w:kern w:val="0"/>
          <w:szCs w:val="21"/>
        </w:rPr>
        <w:t>天，学校可自定义修改补考时间为</w:t>
      </w:r>
      <w:r>
        <w:rPr>
          <w:rFonts w:ascii="微软雅黑" w:eastAsia="微软雅黑" w:hAnsi="微软雅黑" w:cs="Calibri"/>
          <w:kern w:val="0"/>
          <w:szCs w:val="21"/>
        </w:rPr>
        <w:t>2~14</w:t>
      </w:r>
      <w:r>
        <w:rPr>
          <w:rFonts w:ascii="微软雅黑" w:eastAsia="微软雅黑" w:hAnsi="微软雅黑" w:cs="Calibri" w:hint="eastAsia"/>
          <w:kern w:val="0"/>
          <w:szCs w:val="21"/>
        </w:rPr>
        <w:t>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:rsidR="00B21EDB" w:rsidRDefault="00B21EDB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补考成绩大于等于</w:t>
      </w:r>
      <w:r>
        <w:rPr>
          <w:rFonts w:ascii="微软雅黑" w:eastAsia="微软雅黑" w:hAnsi="微软雅黑" w:cs="Calibri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分（百分制）时，平台最终成绩取</w:t>
      </w:r>
      <w:r>
        <w:rPr>
          <w:rFonts w:ascii="微软雅黑" w:eastAsia="微软雅黑" w:hAnsi="微软雅黑" w:cs="Calibri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分；补考成绩小于</w:t>
      </w:r>
      <w:r>
        <w:rPr>
          <w:rFonts w:ascii="微软雅黑" w:eastAsia="微软雅黑" w:hAnsi="微软雅黑" w:cs="Calibri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分（百分制）时，平台最终成绩取</w:t>
      </w:r>
      <w:r>
        <w:rPr>
          <w:rFonts w:ascii="微软雅黑" w:eastAsia="微软雅黑" w:hAnsi="微软雅黑" w:cs="Calibri"/>
          <w:kern w:val="0"/>
          <w:szCs w:val="21"/>
        </w:rPr>
        <w:t>2</w:t>
      </w:r>
      <w:r>
        <w:rPr>
          <w:rFonts w:ascii="微软雅黑" w:eastAsia="微软雅黑" w:hAnsi="微软雅黑" w:cs="Calibri" w:hint="eastAsia"/>
          <w:kern w:val="0"/>
          <w:szCs w:val="21"/>
        </w:rPr>
        <w:t>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B21EDB" w:rsidRDefault="00B21EDB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  <w:r w:rsidRPr="007E55D3">
        <w:rPr>
          <w:noProof/>
        </w:rPr>
        <w:pict>
          <v:shape id="图片 30733" o:spid="_x0000_i1071" type="#_x0000_t75" style="width:359.25pt;height:94.5pt;visibility:visible" o:bordertopcolor="#e2f0d9" o:borderleftcolor="#e2f0d9" o:borderbottomcolor="#e2f0d9" o:borderrightcolor="#e2f0d9">
            <v:imagedata r:id="rId54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ind w:left="420"/>
        <w:jc w:val="left"/>
        <w:rPr>
          <w:rFonts w:ascii="微软雅黑" w:eastAsia="微软雅黑" w:hAnsi="微软雅黑" w:cs="Calibri"/>
          <w:color w:val="E2EFD9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补考只看补考试卷的成绩，不再综合学习进度、章测试、见面课部分的占比成绩。</w:t>
      </w:r>
    </w:p>
    <w:p w:rsidR="00B21EDB" w:rsidRDefault="00B21EDB">
      <w:pPr>
        <w:ind w:left="420"/>
        <w:jc w:val="left"/>
        <w:rPr>
          <w:rFonts w:ascii="微软雅黑" w:eastAsia="微软雅黑" w:hAnsi="微软雅黑"/>
          <w:szCs w:val="21"/>
        </w:rPr>
      </w:pPr>
      <w:r w:rsidRPr="007E55D3">
        <w:rPr>
          <w:noProof/>
        </w:rPr>
        <w:pict>
          <v:shape id="图片 30734" o:spid="_x0000_i1072" type="#_x0000_t75" style="width:405.75pt;height:100.5pt;visibility:visible" o:bordertopcolor="#e2f0d9" o:borderleftcolor="#e2f0d9" o:borderbottomcolor="#e2f0d9" o:borderrightcolor="#e2f0d9">
            <v:imagedata r:id="rId55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B21EDB" w:rsidRDefault="00B21EDB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B21EDB" w:rsidRDefault="00B21EDB">
      <w:pPr>
        <w:pStyle w:val="ListParagraph"/>
        <w:numPr>
          <w:ilvl w:val="0"/>
          <w:numId w:val="4"/>
        </w:numPr>
        <w:ind w:firstLineChars="0"/>
        <w:jc w:val="left"/>
        <w:rPr>
          <w:rStyle w:val="Heading3Char"/>
          <w:rFonts w:ascii="微软雅黑" w:eastAsia="微软雅黑" w:hAnsi="微软雅黑"/>
          <w:sz w:val="28"/>
          <w:szCs w:val="28"/>
        </w:rPr>
      </w:pPr>
      <w:bookmarkStart w:id="19" w:name="_Toc486530819"/>
      <w:r>
        <w:rPr>
          <w:rStyle w:val="Heading3Char"/>
          <w:rFonts w:ascii="微软雅黑" w:eastAsia="微软雅黑" w:hAnsi="微软雅黑" w:hint="eastAsia"/>
          <w:sz w:val="28"/>
          <w:szCs w:val="28"/>
        </w:rPr>
        <w:t>温馨提示</w:t>
      </w:r>
      <w:bookmarkEnd w:id="19"/>
    </w:p>
    <w:p w:rsidR="00B21EDB" w:rsidRDefault="00B21EDB">
      <w:pPr>
        <w:pStyle w:val="ListParagraph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B21EDB" w:rsidRDefault="00B21EDB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B21EDB" w:rsidRDefault="00B21EDB">
      <w:pPr>
        <w:pStyle w:val="ListParagraph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B21EDB" w:rsidRDefault="00B21ED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B21EDB" w:rsidRDefault="00B21EDB">
      <w:pPr>
        <w:ind w:left="420"/>
        <w:jc w:val="left"/>
      </w:pPr>
      <w:r w:rsidRPr="007E55D3">
        <w:rPr>
          <w:noProof/>
        </w:rPr>
        <w:pict>
          <v:shape id="_x0000_i1073" type="#_x0000_t75" style="width:138.75pt;height:195.75pt;visibility:visible">
            <v:imagedata r:id="rId56" o:title=""/>
          </v:shape>
        </w:pict>
      </w:r>
    </w:p>
    <w:p w:rsidR="00B21EDB" w:rsidRDefault="00B21EDB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</w:t>
      </w:r>
      <w:r>
        <w:rPr>
          <w:rFonts w:ascii="微软雅黑" w:eastAsia="微软雅黑" w:hAnsi="微软雅黑"/>
          <w:szCs w:val="21"/>
          <w:u w:val="single"/>
        </w:rPr>
        <w:t>-</w:t>
      </w:r>
      <w:r>
        <w:rPr>
          <w:rFonts w:ascii="微软雅黑" w:eastAsia="微软雅黑" w:hAnsi="微软雅黑" w:hint="eastAsia"/>
          <w:szCs w:val="21"/>
          <w:u w:val="single"/>
        </w:rPr>
        <w:t>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</w:t>
      </w:r>
      <w:r>
        <w:rPr>
          <w:rFonts w:ascii="微软雅黑" w:eastAsia="微软雅黑" w:hAnsi="微软雅黑"/>
          <w:szCs w:val="21"/>
          <w:u w:val="single"/>
        </w:rPr>
        <w:t>-</w:t>
      </w:r>
      <w:r>
        <w:rPr>
          <w:rFonts w:ascii="微软雅黑" w:eastAsia="微软雅黑" w:hAnsi="微软雅黑" w:hint="eastAsia"/>
          <w:szCs w:val="21"/>
          <w:u w:val="single"/>
        </w:rPr>
        <w:t>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:rsidR="00B21EDB" w:rsidRDefault="00B21EDB">
      <w:pPr>
        <w:ind w:left="420"/>
        <w:jc w:val="left"/>
      </w:pPr>
      <w:r w:rsidRPr="007E55D3">
        <w:rPr>
          <w:noProof/>
        </w:rPr>
        <w:pict>
          <v:shape id="_x0000_i1074" type="#_x0000_t75" style="width:266.25pt;height:408.75pt;visibility:visible" o:bordertopcolor="#e2f0d9" o:borderleftcolor="#e2f0d9" o:borderbottomcolor="#e2f0d9" o:borderrightcolor="#e2f0d9">
            <v:imagedata r:id="rId57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B21EDB" w:rsidRDefault="00B21EDB">
      <w:pPr>
        <w:pStyle w:val="ListParagraph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:rsidR="00B21EDB" w:rsidRDefault="00B21EDB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58" w:history="1">
        <w:r>
          <w:rPr>
            <w:rStyle w:val="FollowedHyperlink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  <w:bookmarkStart w:id="20" w:name="_GoBack"/>
      <w:bookmarkEnd w:id="20"/>
    </w:p>
    <w:sectPr w:rsidR="00B21EDB" w:rsidSect="00B1424D">
      <w:headerReference w:type="even" r:id="rId5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EDB" w:rsidRDefault="00B21EDB" w:rsidP="00B1424D">
      <w:r>
        <w:separator/>
      </w:r>
    </w:p>
  </w:endnote>
  <w:endnote w:type="continuationSeparator" w:id="0">
    <w:p w:rsidR="00B21EDB" w:rsidRDefault="00B21EDB" w:rsidP="00B14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等线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宋体">
    <w:altName w:val="ang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 Light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Î¢ÈíÑÅºÚ Wester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EDB" w:rsidRDefault="00B21EDB" w:rsidP="00B1424D">
      <w:r>
        <w:separator/>
      </w:r>
    </w:p>
  </w:footnote>
  <w:footnote w:type="continuationSeparator" w:id="0">
    <w:p w:rsidR="00B21EDB" w:rsidRDefault="00B21EDB" w:rsidP="00B142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EDB" w:rsidRDefault="00B21EDB">
    <w:pPr>
      <w:pStyle w:val="Header"/>
    </w:pPr>
  </w:p>
</w:hdr>
</file>

<file path=word/header2.xml><?xml version="1.0" encoding="UTF-8" standalone="yes"?>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p w:rsidR="00B21EDB" w:rsidRDefault="00B21EDB" w:rsidP="009641EF"><w:pPr><w:pStyle w:val="Header"/><w:ind w:firstLineChars="300" w:firstLine="31680"/><w:jc w:val="both"/></w:pPr><w:r><w:rPr><w:noProof/></w:rPr><w:pict><v:group id="组 158" o:spid="_x0000_s2049" style="position:absolute;left:0;text-align:left;margin-left:-17.5pt;margin-top:0;width:133.9pt;height:80.65pt;z-index:251660288;mso-position-horizontal-relative:page;mso-position-vertical-relative:page" coordsize="1700784,1024128"><v:group id="组 159" o:spid="_x0000_s2050" style="position:absolute;width:1700784;height:1024128" coordsize="1700784,1024128"><v:rect id="_x0000_s2051" style="position:absolute;width:1700784;height:1024128;v-text-anchor:middle" stroked="f" strokeweight="1pt"><v:fill opacity="0"/></v:rect></w:pict></w:r></w:p>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cs="Times New Roman" w:hint="default"/>
      </w:rPr>
    </w:lvl>
  </w:abstractNum>
  <w:abstractNum w:abstractNumId="1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 w:cs="Times New Roman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cs="Times New Roman" w:hint="default"/>
      </w:rPr>
    </w:lvl>
  </w:abstractNum>
  <w:abstractNum w:abstractNumId="3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="Times New Roman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B7DC5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7E55D3"/>
    <w:rsid w:val="007F18DB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641EF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1424D"/>
    <w:rsid w:val="00B21EDB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24D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B1424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1424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1424D"/>
    <w:rPr>
      <w:rFonts w:cs="Times New Roman"/>
      <w:b/>
      <w:bCs/>
      <w:kern w:val="44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1424D"/>
    <w:rPr>
      <w:rFonts w:ascii="宋体" w:eastAsia="宋体" w:hAnsi="宋体" w:cs="宋体"/>
      <w:b/>
      <w:bCs/>
      <w:kern w:val="0"/>
      <w:sz w:val="27"/>
      <w:szCs w:val="27"/>
    </w:rPr>
  </w:style>
  <w:style w:type="paragraph" w:styleId="TOC3">
    <w:name w:val="toc 3"/>
    <w:basedOn w:val="Normal"/>
    <w:next w:val="Normal"/>
    <w:uiPriority w:val="99"/>
    <w:rsid w:val="00B1424D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semiHidden/>
    <w:rsid w:val="00B1424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424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B142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1424D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B142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1424D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B1424D"/>
    <w:pPr>
      <w:spacing w:beforeAutospacing="1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99"/>
    <w:qFormat/>
    <w:rsid w:val="00B1424D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B1424D"/>
    <w:rPr>
      <w:rFonts w:cs="Times New Roman"/>
      <w:color w:val="800080"/>
      <w:u w:val="single"/>
    </w:rPr>
  </w:style>
  <w:style w:type="character" w:styleId="Hyperlink">
    <w:name w:val="Hyperlink"/>
    <w:basedOn w:val="DefaultParagraphFont"/>
    <w:uiPriority w:val="99"/>
    <w:rsid w:val="00B1424D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B1424D"/>
    <w:pPr>
      <w:ind w:firstLineChars="200" w:firstLine="420"/>
    </w:pPr>
  </w:style>
  <w:style w:type="character" w:customStyle="1" w:styleId="UnresolvedMention">
    <w:name w:val="Unresolved Mention"/>
    <w:basedOn w:val="DefaultParagraphFont"/>
    <w:uiPriority w:val="99"/>
    <w:semiHidden/>
    <w:rsid w:val="00B1424D"/>
    <w:rPr>
      <w:rFonts w:cs="Times New Roman"/>
      <w:color w:val="808080"/>
      <w:shd w:val="clear" w:color="auto" w:fill="E6E6E6"/>
    </w:rPr>
  </w:style>
  <w:style w:type="paragraph" w:customStyle="1" w:styleId="TOCHeading1">
    <w:name w:val="TOC Heading1"/>
    <w:basedOn w:val="Heading1"/>
    <w:next w:val="Normal"/>
    <w:uiPriority w:val="99"/>
    <w:rsid w:val="00B1424D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hihuishu.co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3.xml"/><Relationship Id="rId7" Type="http://schemas.openxmlformats.org/officeDocument/2006/relationships/hyperlink" Target="http://www.zhihuishu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hihuishu.com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hyperlink" Target="http://www.zhihuishu.com/supportService/page/stu/index.html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22</Pages>
  <Words>924</Words>
  <Characters>5269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黄正纲</dc:creator>
  <cp:keywords/>
  <dc:description/>
  <cp:lastModifiedBy>微软用户</cp:lastModifiedBy>
  <cp:revision>104</cp:revision>
  <dcterms:created xsi:type="dcterms:W3CDTF">2017-06-26T01:06:00Z</dcterms:created>
  <dcterms:modified xsi:type="dcterms:W3CDTF">2018-08-30T09:36:00Z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