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spacing w:line="312" w:lineRule="auto"/>
        <w:ind w:firstLine="0" w:firstLineChars="0"/>
        <w:rPr>
          <w:rFonts w:hint="eastAsia"/>
          <w:b/>
          <w:bCs/>
          <w:kern w:val="0"/>
          <w:sz w:val="13"/>
        </w:rPr>
      </w:pPr>
      <w:r>
        <w:rPr>
          <w:b/>
          <w:bCs/>
          <w:kern w:val="0"/>
          <w:sz w:val="24"/>
        </w:rPr>
        <w:t>附件</w:t>
      </w:r>
    </w:p>
    <w:p>
      <w:pPr>
        <w:pStyle w:val="2"/>
        <w:topLinePunct/>
        <w:spacing w:line="312" w:lineRule="auto"/>
        <w:ind w:firstLine="0" w:firstLineChars="0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20</w:t>
      </w:r>
      <w:r>
        <w:rPr>
          <w:rFonts w:hint="eastAsia"/>
          <w:b/>
          <w:bCs/>
          <w:kern w:val="0"/>
          <w:sz w:val="32"/>
          <w:szCs w:val="32"/>
          <w:lang w:val="en-US" w:eastAsia="zh-CN"/>
        </w:rPr>
        <w:t>22</w:t>
      </w:r>
      <w:r>
        <w:rPr>
          <w:rFonts w:hint="eastAsia"/>
          <w:b/>
          <w:bCs/>
          <w:kern w:val="0"/>
          <w:sz w:val="32"/>
          <w:szCs w:val="32"/>
        </w:rPr>
        <w:t>年</w:t>
      </w:r>
      <w:r>
        <w:rPr>
          <w:rFonts w:hint="eastAsia"/>
          <w:b/>
          <w:bCs/>
          <w:color w:val="FF0000"/>
          <w:kern w:val="0"/>
          <w:sz w:val="32"/>
          <w:szCs w:val="32"/>
        </w:rPr>
        <w:t>数学</w:t>
      </w:r>
      <w:r>
        <w:rPr>
          <w:rFonts w:hint="eastAsia"/>
          <w:b/>
          <w:bCs/>
          <w:color w:val="FF0000"/>
          <w:kern w:val="0"/>
          <w:sz w:val="32"/>
          <w:szCs w:val="32"/>
          <w:lang w:val="en-US" w:eastAsia="zh-CN"/>
        </w:rPr>
        <w:t>建模</w:t>
      </w:r>
      <w:r>
        <w:rPr>
          <w:rFonts w:hint="eastAsia"/>
          <w:b/>
          <w:bCs/>
          <w:color w:val="FF0000"/>
          <w:kern w:val="0"/>
          <w:sz w:val="32"/>
          <w:szCs w:val="32"/>
        </w:rPr>
        <w:t>竞赛</w:t>
      </w:r>
      <w:r>
        <w:rPr>
          <w:rFonts w:hint="eastAsia"/>
          <w:b/>
          <w:bCs/>
          <w:kern w:val="0"/>
          <w:sz w:val="32"/>
          <w:szCs w:val="32"/>
        </w:rPr>
        <w:t>选拔测试</w:t>
      </w:r>
      <w:r>
        <w:rPr>
          <w:b/>
          <w:bCs/>
          <w:kern w:val="0"/>
          <w:sz w:val="32"/>
          <w:szCs w:val="32"/>
        </w:rPr>
        <w:t>报名表</w:t>
      </w:r>
    </w:p>
    <w:p>
      <w:pPr>
        <w:rPr>
          <w:rFonts w:hint="eastAsia" w:ascii="宋体" w:hAnsi="宋体"/>
          <w:b/>
          <w:bCs/>
          <w:kern w:val="0"/>
          <w:sz w:val="18"/>
          <w:szCs w:val="20"/>
        </w:rPr>
      </w:pPr>
    </w:p>
    <w:p>
      <w:pPr>
        <w:spacing w:before="156" w:beforeLines="50" w:after="156" w:afterLines="50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 xml:space="preserve">班级  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学习委员姓名及电话号码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u w:val="single"/>
        </w:rPr>
        <w:t xml:space="preserve">        </w:t>
      </w:r>
    </w:p>
    <w:tbl>
      <w:tblPr>
        <w:tblStyle w:val="3"/>
        <w:tblW w:w="8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24"/>
        <w:gridCol w:w="2205"/>
        <w:gridCol w:w="847"/>
        <w:gridCol w:w="121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ind w:left="280" w:hanging="280" w:hanging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 话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ind w:left="280" w:hanging="280" w:hanging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注：此表可以复制</w:t>
      </w:r>
    </w:p>
    <w:p/>
    <w:p/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GFiODIwYmRmYmRkYTE4NzNjZTM0MzA2ZmM1ODQifQ=="/>
  </w:docVars>
  <w:rsids>
    <w:rsidRoot w:val="25E11DC4"/>
    <w:rsid w:val="25E11DC4"/>
    <w:rsid w:val="346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宋体" w:hAnsi="宋体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74</Characters>
  <Lines>0</Lines>
  <Paragraphs>0</Paragraphs>
  <TotalTime>0</TotalTime>
  <ScaleCrop>false</ScaleCrop>
  <LinksUpToDate>false</LinksUpToDate>
  <CharactersWithSpaces>128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2022-05-26T02:05:00Z</dcterms:created>
  <dc:creator>	西西</dc:creator>
  <cp:lastModifiedBy>	西西</cp:lastModifiedBy>
  <dcterms:modified xsi:type="dcterms:W3CDTF">2022-05-26T02:06:37Z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4791C3F4E2694163AF84739BA16E2F6E</vt:lpwstr>
  </property>
</Properties>
</file>